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37" w:rsidRPr="00C86637" w:rsidRDefault="00A0251E">
      <w:pPr>
        <w:rPr>
          <w:u w:val="double"/>
        </w:rPr>
      </w:pPr>
      <w:r>
        <w:rPr>
          <w:rFonts w:hint="eastAsia"/>
        </w:rPr>
        <w:t>ディベート論題</w:t>
      </w:r>
      <w:r w:rsidR="00BB470A">
        <w:rPr>
          <w:rFonts w:hint="eastAsia"/>
        </w:rPr>
        <w:t xml:space="preserve">　</w:t>
      </w:r>
      <w:r w:rsidR="00BB470A" w:rsidRPr="00C86637">
        <w:rPr>
          <w:rFonts w:hint="eastAsia"/>
          <w:u w:val="double"/>
        </w:rPr>
        <w:t>(</w:t>
      </w:r>
      <w:r w:rsidR="00BB470A" w:rsidRPr="00C86637">
        <w:rPr>
          <w:rFonts w:hint="eastAsia"/>
          <w:u w:val="double"/>
        </w:rPr>
        <w:t>一部改題</w:t>
      </w:r>
      <w:r w:rsidR="00BB470A" w:rsidRPr="00C86637">
        <w:rPr>
          <w:rFonts w:hint="eastAsia"/>
          <w:u w:val="double"/>
        </w:rPr>
        <w:t>)</w:t>
      </w:r>
      <w:bookmarkStart w:id="0" w:name="_GoBack"/>
      <w:bookmarkEnd w:id="0"/>
    </w:p>
    <w:p w:rsidR="00B27937" w:rsidRDefault="00B27937"/>
    <w:p w:rsidR="002C6F6E" w:rsidRDefault="002C6F6E" w:rsidP="00A1188A">
      <w:pPr>
        <w:ind w:left="210" w:hangingChars="100" w:hanging="210"/>
      </w:pPr>
      <w:r>
        <w:rPr>
          <w:rFonts w:hint="eastAsia"/>
        </w:rPr>
        <w:t xml:space="preserve">　</w:t>
      </w:r>
      <w:r w:rsidR="0078132D">
        <w:rPr>
          <w:rFonts w:hint="eastAsia"/>
        </w:rPr>
        <w:t xml:space="preserve">　</w:t>
      </w:r>
      <w:r w:rsidR="00A1188A">
        <w:rPr>
          <w:rFonts w:hint="eastAsia"/>
        </w:rPr>
        <w:t>2004</w:t>
      </w:r>
      <w:r w:rsidR="00A1188A">
        <w:rPr>
          <w:rFonts w:hint="eastAsia"/>
        </w:rPr>
        <w:t>年</w:t>
      </w:r>
      <w:r w:rsidR="003857EA">
        <w:rPr>
          <w:rFonts w:hint="eastAsia"/>
        </w:rPr>
        <w:t>、</w:t>
      </w:r>
      <w:r>
        <w:rPr>
          <w:rFonts w:hint="eastAsia"/>
        </w:rPr>
        <w:t>日本の同盟国Ａが、ある西アジアの国Ｂと戦争を開始し、日本は</w:t>
      </w:r>
      <w:r w:rsidR="0078132D">
        <w:rPr>
          <w:rFonts w:hint="eastAsia"/>
        </w:rPr>
        <w:t>支援活動のため、</w:t>
      </w:r>
      <w:r>
        <w:rPr>
          <w:rFonts w:hint="eastAsia"/>
        </w:rPr>
        <w:t>自衛隊派遣を行っていた。</w:t>
      </w:r>
    </w:p>
    <w:p w:rsidR="000B1BF7" w:rsidRDefault="00B27937" w:rsidP="00ED7211">
      <w:pPr>
        <w:ind w:left="210" w:hangingChars="100" w:hanging="210"/>
      </w:pPr>
      <w:r>
        <w:rPr>
          <w:rFonts w:hint="eastAsia"/>
        </w:rPr>
        <w:t xml:space="preserve">　</w:t>
      </w:r>
      <w:r w:rsidR="0078132D">
        <w:rPr>
          <w:rFonts w:hint="eastAsia"/>
        </w:rPr>
        <w:t xml:space="preserve">　</w:t>
      </w:r>
      <w:r>
        <w:rPr>
          <w:rFonts w:hint="eastAsia"/>
        </w:rPr>
        <w:t>日本のジャーナリス</w:t>
      </w:r>
      <w:r w:rsidR="003857EA">
        <w:rPr>
          <w:rFonts w:hint="eastAsia"/>
        </w:rPr>
        <w:t>トたちが</w:t>
      </w:r>
      <w:r w:rsidR="0078132D">
        <w:rPr>
          <w:rFonts w:hint="eastAsia"/>
        </w:rPr>
        <w:t>、</w:t>
      </w:r>
      <w:r w:rsidR="003857EA">
        <w:rPr>
          <w:rFonts w:hint="eastAsia"/>
        </w:rPr>
        <w:t>戦地に向かい、取材を開始しようとした矢先、</w:t>
      </w:r>
      <w:r w:rsidR="0078132D" w:rsidRPr="00C64225">
        <w:rPr>
          <w:rFonts w:hint="eastAsia"/>
          <w:shd w:val="pct15" w:color="auto" w:fill="FFFFFF"/>
        </w:rPr>
        <w:t>防衛庁が</w:t>
      </w:r>
      <w:r w:rsidR="00ED7211" w:rsidRPr="00C64225">
        <w:rPr>
          <w:rFonts w:hint="eastAsia"/>
          <w:i/>
          <w:shd w:val="pct15" w:color="auto" w:fill="FFFFFF"/>
        </w:rPr>
        <w:t>※対Ｂ国自衛隊派遣支援特別措置法の目的</w:t>
      </w:r>
      <w:r w:rsidR="00ED7211" w:rsidRPr="00C64225">
        <w:rPr>
          <w:rFonts w:hint="eastAsia"/>
          <w:shd w:val="pct15" w:color="auto" w:fill="FFFFFF"/>
        </w:rPr>
        <w:t>に基づいて</w:t>
      </w:r>
      <w:r w:rsidR="0078132D">
        <w:rPr>
          <w:rFonts w:hint="eastAsia"/>
        </w:rPr>
        <w:t>「取材ルール</w:t>
      </w:r>
      <w:r w:rsidR="003857EA">
        <w:rPr>
          <w:rFonts w:hint="eastAsia"/>
        </w:rPr>
        <w:t>」を</w:t>
      </w:r>
      <w:r>
        <w:rPr>
          <w:rFonts w:hint="eastAsia"/>
        </w:rPr>
        <w:t>発表し、</w:t>
      </w:r>
      <w:r w:rsidR="003857EA">
        <w:rPr>
          <w:rFonts w:hint="eastAsia"/>
        </w:rPr>
        <w:t>その中では、一定の枠組みのなかで取材を行うこと</w:t>
      </w:r>
      <w:r>
        <w:rPr>
          <w:rFonts w:hint="eastAsia"/>
        </w:rPr>
        <w:t>、</w:t>
      </w:r>
      <w:r w:rsidRPr="001A5B22">
        <w:rPr>
          <w:rFonts w:hint="eastAsia"/>
          <w:u w:val="single"/>
        </w:rPr>
        <w:t>取材内容に関し、</w:t>
      </w:r>
      <w:r w:rsidR="003857EA">
        <w:rPr>
          <w:rFonts w:hint="eastAsia"/>
          <w:u w:val="single"/>
        </w:rPr>
        <w:t>防衛庁当局の許可を得なければ、その報道を控えなければならないこと</w:t>
      </w:r>
      <w:r w:rsidR="003857EA" w:rsidRPr="003857EA">
        <w:rPr>
          <w:rFonts w:hint="eastAsia"/>
        </w:rPr>
        <w:t>が記され</w:t>
      </w:r>
      <w:r w:rsidR="003857EA">
        <w:rPr>
          <w:rFonts w:hint="eastAsia"/>
        </w:rPr>
        <w:t>てい</w:t>
      </w:r>
      <w:r w:rsidR="003857EA" w:rsidRPr="003857EA">
        <w:rPr>
          <w:rFonts w:hint="eastAsia"/>
        </w:rPr>
        <w:t>た。</w:t>
      </w:r>
      <w:r w:rsidR="000F6DFC">
        <w:rPr>
          <w:rFonts w:hint="eastAsia"/>
        </w:rPr>
        <w:t>そして、</w:t>
      </w:r>
      <w:r w:rsidR="003857EA">
        <w:rPr>
          <w:rFonts w:hint="eastAsia"/>
        </w:rPr>
        <w:t>この取材ルールに同意しない</w:t>
      </w:r>
      <w:r w:rsidR="00517F35">
        <w:rPr>
          <w:rFonts w:hint="eastAsia"/>
        </w:rPr>
        <w:t>限りは</w:t>
      </w:r>
      <w:r w:rsidR="00D57728">
        <w:rPr>
          <w:rFonts w:hint="eastAsia"/>
        </w:rPr>
        <w:t>取材証</w:t>
      </w:r>
      <w:r w:rsidR="003857EA">
        <w:rPr>
          <w:rFonts w:hint="eastAsia"/>
        </w:rPr>
        <w:t>を引き渡すことはしなかった。</w:t>
      </w:r>
      <w:r w:rsidR="000B1BF7">
        <w:rPr>
          <w:rFonts w:hint="eastAsia"/>
        </w:rPr>
        <w:t xml:space="preserve">　</w:t>
      </w:r>
    </w:p>
    <w:p w:rsidR="00A0251E" w:rsidRPr="00C64225" w:rsidRDefault="000B1BF7" w:rsidP="000B1BF7">
      <w:pPr>
        <w:ind w:left="210" w:hangingChars="100" w:hanging="210"/>
        <w:rPr>
          <w:shd w:val="pct15" w:color="auto" w:fill="FFFFFF"/>
        </w:rPr>
      </w:pPr>
      <w:r>
        <w:rPr>
          <w:rFonts w:hint="eastAsia"/>
        </w:rPr>
        <w:t xml:space="preserve">　　</w:t>
      </w:r>
      <w:r w:rsidR="003857EA" w:rsidRPr="00C64225">
        <w:rPr>
          <w:rFonts w:hint="eastAsia"/>
          <w:shd w:val="pct15" w:color="auto" w:fill="FFFFFF"/>
        </w:rPr>
        <w:t>この取材証がなければ、</w:t>
      </w:r>
      <w:r w:rsidR="00464FB9" w:rsidRPr="00C64225">
        <w:rPr>
          <w:rFonts w:hint="eastAsia"/>
          <w:shd w:val="pct15" w:color="auto" w:fill="FFFFFF"/>
        </w:rPr>
        <w:t>自衛隊が主に活動及び滞在する軍宿営地等周辺区域への立ち入りが禁止され、厳重な</w:t>
      </w:r>
      <w:r w:rsidRPr="00C64225">
        <w:rPr>
          <w:rFonts w:hint="eastAsia"/>
          <w:shd w:val="pct15" w:color="auto" w:fill="FFFFFF"/>
        </w:rPr>
        <w:t>対情報流出体制がとられている諸区域への取材は事実上不可能な状態であった。</w:t>
      </w:r>
    </w:p>
    <w:p w:rsidR="000B1BF7" w:rsidRPr="00C64225" w:rsidRDefault="00A0251E" w:rsidP="00A0251E">
      <w:pPr>
        <w:ind w:leftChars="100" w:left="210" w:firstLineChars="100" w:firstLine="210"/>
        <w:rPr>
          <w:shd w:val="pct15" w:color="auto" w:fill="FFFFFF"/>
        </w:rPr>
      </w:pPr>
      <w:r w:rsidRPr="00C64225">
        <w:rPr>
          <w:rFonts w:hint="eastAsia"/>
          <w:shd w:val="pct15" w:color="auto" w:fill="FFFFFF"/>
        </w:rPr>
        <w:t>一方</w:t>
      </w:r>
      <w:r w:rsidR="00BF4AD2" w:rsidRPr="00C64225">
        <w:rPr>
          <w:rFonts w:hint="eastAsia"/>
          <w:shd w:val="pct15" w:color="auto" w:fill="FFFFFF"/>
        </w:rPr>
        <w:t>、</w:t>
      </w:r>
      <w:r w:rsidRPr="00C64225">
        <w:rPr>
          <w:rFonts w:hint="eastAsia"/>
          <w:shd w:val="pct15" w:color="auto" w:fill="FFFFFF"/>
        </w:rPr>
        <w:t>取材陣が</w:t>
      </w:r>
      <w:r w:rsidR="00F87181">
        <w:rPr>
          <w:rFonts w:hint="eastAsia"/>
          <w:shd w:val="pct15" w:color="auto" w:fill="FFFFFF"/>
        </w:rPr>
        <w:t>特に</w:t>
      </w:r>
      <w:r w:rsidRPr="00C64225">
        <w:rPr>
          <w:rFonts w:hint="eastAsia"/>
          <w:shd w:val="pct15" w:color="auto" w:fill="FFFFFF"/>
        </w:rPr>
        <w:t>撮影困難な部隊の活動等の</w:t>
      </w:r>
      <w:r w:rsidR="00F87181">
        <w:rPr>
          <w:rFonts w:hint="eastAsia"/>
          <w:shd w:val="pct15" w:color="auto" w:fill="FFFFFF"/>
        </w:rPr>
        <w:t>一部</w:t>
      </w:r>
      <w:r w:rsidRPr="00C64225">
        <w:rPr>
          <w:rFonts w:hint="eastAsia"/>
          <w:shd w:val="pct15" w:color="auto" w:fill="FFFFFF"/>
        </w:rPr>
        <w:t>映像も、取材証を有することを条件に、防衛庁当局から提供されることとなっていた。</w:t>
      </w:r>
    </w:p>
    <w:p w:rsidR="00B27937" w:rsidRDefault="00B27937" w:rsidP="00B27937">
      <w:pPr>
        <w:ind w:left="210" w:hangingChars="100" w:hanging="210"/>
      </w:pPr>
      <w:r>
        <w:rPr>
          <w:rFonts w:hint="eastAsia"/>
        </w:rPr>
        <w:t xml:space="preserve">　</w:t>
      </w:r>
      <w:r w:rsidR="0078132D">
        <w:rPr>
          <w:rFonts w:hint="eastAsia"/>
        </w:rPr>
        <w:t xml:space="preserve">　</w:t>
      </w:r>
      <w:r>
        <w:rPr>
          <w:rFonts w:hint="eastAsia"/>
        </w:rPr>
        <w:t>当該政府側の措置</w:t>
      </w:r>
      <w:r w:rsidR="006A0CE4">
        <w:rPr>
          <w:rFonts w:hint="eastAsia"/>
        </w:rPr>
        <w:t>に関して、とりわけ憲法上の観点から問題点</w:t>
      </w:r>
      <w:r w:rsidR="002B75A0">
        <w:rPr>
          <w:rFonts w:hint="eastAsia"/>
        </w:rPr>
        <w:t>はあるか。あるとすればそれはどのような点か。</w:t>
      </w:r>
    </w:p>
    <w:p w:rsidR="00ED7211" w:rsidRDefault="00ED7211" w:rsidP="00ED7211">
      <w:pPr>
        <w:ind w:leftChars="100" w:left="210" w:firstLineChars="200" w:firstLine="420"/>
      </w:pPr>
    </w:p>
    <w:p w:rsidR="002C6F6E" w:rsidRPr="00C64225" w:rsidRDefault="00ED7211" w:rsidP="00ED7211">
      <w:pPr>
        <w:ind w:leftChars="100" w:left="210" w:firstLineChars="200" w:firstLine="420"/>
        <w:rPr>
          <w:shd w:val="pct15" w:color="auto" w:fill="FFFFFF"/>
        </w:rPr>
      </w:pPr>
      <w:r w:rsidRPr="00C64225">
        <w:rPr>
          <w:rFonts w:hint="eastAsia"/>
          <w:shd w:val="pct15" w:color="auto" w:fill="FFFFFF"/>
        </w:rPr>
        <w:t>※Ｂ国への支援を通じて我が国を含む国際社会の平和及び安全の確保に資すること</w:t>
      </w:r>
    </w:p>
    <w:p w:rsidR="00ED7211" w:rsidRDefault="00ED7211" w:rsidP="00B27937">
      <w:pPr>
        <w:ind w:left="210" w:hangingChars="100" w:hanging="210"/>
      </w:pPr>
    </w:p>
    <w:p w:rsidR="002C6F6E" w:rsidRDefault="001A5B22" w:rsidP="002C6F6E">
      <w:r>
        <w:rPr>
          <w:noProof/>
        </w:rPr>
        <mc:AlternateContent>
          <mc:Choice Requires="wps">
            <w:drawing>
              <wp:anchor distT="0" distB="0" distL="114300" distR="114300" simplePos="0" relativeHeight="251659264" behindDoc="1" locked="0" layoutInCell="1" allowOverlap="1" wp14:anchorId="04CC9898" wp14:editId="3806B1F2">
                <wp:simplePos x="0" y="0"/>
                <wp:positionH relativeFrom="column">
                  <wp:posOffset>120015</wp:posOffset>
                </wp:positionH>
                <wp:positionV relativeFrom="paragraph">
                  <wp:posOffset>6350</wp:posOffset>
                </wp:positionV>
                <wp:extent cx="5372100" cy="3038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303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926A5" id="正方形/長方形 1" o:spid="_x0000_s1026" style="position:absolute;left:0;text-align:left;margin-left:9.45pt;margin-top:.5pt;width:423pt;height:2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" fillcolor="white [3201]" strokecolor="black [3213]" strokeweight="1pt"/>
            </w:pict>
          </mc:Fallback>
        </mc:AlternateContent>
      </w:r>
      <w:r w:rsidR="002C6F6E">
        <w:rPr>
          <w:rFonts w:hint="eastAsia"/>
        </w:rPr>
        <w:t xml:space="preserve">　　</w:t>
      </w:r>
      <w:r w:rsidR="002C6F6E">
        <w:rPr>
          <w:rFonts w:hint="eastAsia"/>
        </w:rPr>
        <w:t>&lt;</w:t>
      </w:r>
      <w:r w:rsidR="002C6F6E">
        <w:rPr>
          <w:rFonts w:hint="eastAsia"/>
        </w:rPr>
        <w:t>取材ルール</w:t>
      </w:r>
      <w:r w:rsidR="002C6F6E">
        <w:rPr>
          <w:rFonts w:hint="eastAsia"/>
        </w:rPr>
        <w:t>&gt;</w:t>
      </w:r>
    </w:p>
    <w:p w:rsidR="002C6F6E" w:rsidRDefault="002C6F6E" w:rsidP="0078132D">
      <w:pPr>
        <w:ind w:left="630" w:hangingChars="300" w:hanging="630"/>
      </w:pPr>
      <w:r>
        <w:rPr>
          <w:rFonts w:hint="eastAsia"/>
        </w:rPr>
        <w:t xml:space="preserve">　　　現在、自衛隊派遣地</w:t>
      </w:r>
      <w:r>
        <w:rPr>
          <w:rFonts w:hint="eastAsia"/>
        </w:rPr>
        <w:t>X</w:t>
      </w:r>
      <w:r>
        <w:rPr>
          <w:rFonts w:hint="eastAsia"/>
        </w:rPr>
        <w:t>は「退避勧告」、</w:t>
      </w:r>
      <w:r>
        <w:rPr>
          <w:rFonts w:hint="eastAsia"/>
        </w:rPr>
        <w:t>Y</w:t>
      </w:r>
      <w:r>
        <w:rPr>
          <w:rFonts w:hint="eastAsia"/>
        </w:rPr>
        <w:t>は「渡航の是非の検討する」地域となっており、</w:t>
      </w:r>
      <w:r w:rsidR="0078132D">
        <w:rPr>
          <w:rFonts w:hint="eastAsia"/>
        </w:rPr>
        <w:t>それは取材者も例外ではありません。取材時に発生する不測事態に関しての責任は負いかねます。</w:t>
      </w:r>
    </w:p>
    <w:p w:rsidR="0078132D" w:rsidRDefault="0078132D" w:rsidP="0078132D">
      <w:pPr>
        <w:ind w:left="630" w:hangingChars="300" w:hanging="630"/>
      </w:pPr>
      <w:r>
        <w:rPr>
          <w:rFonts w:hint="eastAsia"/>
        </w:rPr>
        <w:t xml:space="preserve">　　　また、報道機関の方々の行動によって</w:t>
      </w:r>
      <w:r w:rsidR="009F2480">
        <w:rPr>
          <w:rFonts w:hint="eastAsia"/>
        </w:rPr>
        <w:t>は、現地の経済状況、社会状況に思わぬ影響を与えることも懸念されます。</w:t>
      </w:r>
    </w:p>
    <w:p w:rsidR="009F2480" w:rsidRDefault="009F2480" w:rsidP="0078132D">
      <w:pPr>
        <w:ind w:left="630" w:hangingChars="300" w:hanging="630"/>
      </w:pPr>
      <w:r>
        <w:rPr>
          <w:rFonts w:hint="eastAsia"/>
        </w:rPr>
        <w:t xml:space="preserve">　　　以上のようなこ</w:t>
      </w:r>
      <w:r w:rsidR="00A34EDD">
        <w:rPr>
          <w:rFonts w:hint="eastAsia"/>
        </w:rPr>
        <w:t>とから、現地のおける取材を</w:t>
      </w:r>
      <w:r w:rsidR="00A34EDD" w:rsidRPr="00C64225">
        <w:rPr>
          <w:rFonts w:hint="eastAsia"/>
          <w:shd w:val="pct15" w:color="auto" w:fill="FFFFFF"/>
        </w:rPr>
        <w:t>最大限控えて頂くことを要請します</w:t>
      </w:r>
      <w:r w:rsidRPr="00C64225">
        <w:rPr>
          <w:rFonts w:hint="eastAsia"/>
          <w:shd w:val="pct15" w:color="auto" w:fill="FFFFFF"/>
        </w:rPr>
        <w:t>。</w:t>
      </w:r>
    </w:p>
    <w:p w:rsidR="009F2480" w:rsidRDefault="009F2480" w:rsidP="0078132D">
      <w:pPr>
        <w:ind w:left="630" w:hangingChars="300" w:hanging="630"/>
      </w:pPr>
      <w:r>
        <w:rPr>
          <w:rFonts w:hint="eastAsia"/>
        </w:rPr>
        <w:t xml:space="preserve">　　　加えて、以下の、隊員</w:t>
      </w:r>
      <w:r w:rsidR="00AB3DD0">
        <w:rPr>
          <w:rFonts w:hint="eastAsia"/>
        </w:rPr>
        <w:t>の生命及び安全に関する事項についての報道の自粛を要請します。</w:t>
      </w:r>
    </w:p>
    <w:p w:rsidR="00AB3DD0" w:rsidRDefault="00AB3DD0" w:rsidP="00AB3DD0">
      <w:pPr>
        <w:ind w:firstLineChars="400" w:firstLine="840"/>
      </w:pPr>
      <w:r>
        <w:rPr>
          <w:rFonts w:hint="eastAsia"/>
        </w:rPr>
        <w:t>(</w:t>
      </w:r>
      <w:r>
        <w:t>a</w:t>
      </w:r>
      <w:r>
        <w:rPr>
          <w:rFonts w:hint="eastAsia"/>
        </w:rPr>
        <w:t>)</w:t>
      </w:r>
      <w:r>
        <w:rPr>
          <w:rFonts w:hint="eastAsia"/>
        </w:rPr>
        <w:t xml:space="preserve">部隊、装備品、補給品等の数量　</w:t>
      </w:r>
      <w:r>
        <w:rPr>
          <w:rFonts w:hint="eastAsia"/>
        </w:rPr>
        <w:t>(b)</w:t>
      </w:r>
      <w:r>
        <w:rPr>
          <w:rFonts w:hint="eastAsia"/>
        </w:rPr>
        <w:t xml:space="preserve">部隊、活動地域の位置　</w:t>
      </w:r>
      <w:r>
        <w:rPr>
          <w:rFonts w:hint="eastAsia"/>
        </w:rPr>
        <w:t xml:space="preserve"> </w:t>
      </w:r>
    </w:p>
    <w:p w:rsidR="00AB3DD0" w:rsidRDefault="00AB3DD0" w:rsidP="00AB3DD0">
      <w:pPr>
        <w:ind w:firstLineChars="400" w:firstLine="840"/>
      </w:pPr>
      <w:r>
        <w:rPr>
          <w:rFonts w:hint="eastAsia"/>
        </w:rPr>
        <w:t>(c)</w:t>
      </w:r>
      <w:r>
        <w:rPr>
          <w:rFonts w:hint="eastAsia"/>
        </w:rPr>
        <w:t xml:space="preserve">部隊の将来の活動に関わる情報　</w:t>
      </w:r>
      <w:r>
        <w:rPr>
          <w:rFonts w:hint="eastAsia"/>
        </w:rPr>
        <w:t>(</w:t>
      </w:r>
      <w:r>
        <w:t>d</w:t>
      </w:r>
      <w:r>
        <w:rPr>
          <w:rFonts w:hint="eastAsia"/>
        </w:rPr>
        <w:t>)</w:t>
      </w:r>
      <w:r>
        <w:rPr>
          <w:rFonts w:hint="eastAsia"/>
        </w:rPr>
        <w:t>部隊</w:t>
      </w:r>
      <w:r w:rsidR="00EB14B6">
        <w:rPr>
          <w:rFonts w:hint="eastAsia"/>
        </w:rPr>
        <w:t>の</w:t>
      </w:r>
      <w:r>
        <w:rPr>
          <w:rFonts w:hint="eastAsia"/>
        </w:rPr>
        <w:t>行動基準、防衛手段、警戒態勢</w:t>
      </w:r>
    </w:p>
    <w:p w:rsidR="00EB14B6" w:rsidRDefault="00EB14B6" w:rsidP="00AB3DD0">
      <w:pPr>
        <w:ind w:firstLineChars="400" w:firstLine="840"/>
      </w:pPr>
      <w:r>
        <w:rPr>
          <w:rFonts w:hint="eastAsia"/>
        </w:rPr>
        <w:t>(</w:t>
      </w:r>
      <w:r>
        <w:t>e</w:t>
      </w:r>
      <w:r>
        <w:rPr>
          <w:rFonts w:hint="eastAsia"/>
        </w:rPr>
        <w:t>)</w:t>
      </w:r>
      <w:r>
        <w:rPr>
          <w:rFonts w:hint="eastAsia"/>
        </w:rPr>
        <w:t xml:space="preserve">部隊の情報収集手段　</w:t>
      </w:r>
      <w:r>
        <w:rPr>
          <w:rFonts w:hint="eastAsia"/>
        </w:rPr>
        <w:t>(</w:t>
      </w:r>
      <w:r>
        <w:t>f</w:t>
      </w:r>
      <w:r>
        <w:rPr>
          <w:rFonts w:hint="eastAsia"/>
        </w:rPr>
        <w:t>)</w:t>
      </w:r>
      <w:r>
        <w:rPr>
          <w:rFonts w:hint="eastAsia"/>
        </w:rPr>
        <w:t xml:space="preserve">部隊の警備関連情報　</w:t>
      </w:r>
      <w:r>
        <w:rPr>
          <w:rFonts w:hint="eastAsia"/>
        </w:rPr>
        <w:t>(g)</w:t>
      </w:r>
      <w:r>
        <w:rPr>
          <w:rFonts w:hint="eastAsia"/>
        </w:rPr>
        <w:t>他国軍等の情報</w:t>
      </w:r>
    </w:p>
    <w:p w:rsidR="00097840" w:rsidRDefault="00EB14B6" w:rsidP="00ED7211">
      <w:pPr>
        <w:ind w:firstLineChars="400" w:firstLine="840"/>
      </w:pPr>
      <w:r>
        <w:rPr>
          <w:rFonts w:hint="eastAsia"/>
        </w:rPr>
        <w:t>(</w:t>
      </w:r>
      <w:r>
        <w:t>h</w:t>
      </w:r>
      <w:r>
        <w:rPr>
          <w:rFonts w:hint="eastAsia"/>
        </w:rPr>
        <w:t>)</w:t>
      </w:r>
      <w:r>
        <w:rPr>
          <w:rFonts w:hint="eastAsia"/>
        </w:rPr>
        <w:t xml:space="preserve">その他隊員の生命及び安全に関すること　</w:t>
      </w:r>
      <w:r>
        <w:rPr>
          <w:rFonts w:hint="eastAsia"/>
        </w:rPr>
        <w:t>(</w:t>
      </w:r>
      <w:r>
        <w:t>i</w:t>
      </w:r>
      <w:r>
        <w:rPr>
          <w:rFonts w:hint="eastAsia"/>
        </w:rPr>
        <w:t>)</w:t>
      </w:r>
      <w:r>
        <w:rPr>
          <w:rFonts w:hint="eastAsia"/>
        </w:rPr>
        <w:t>その他部隊等が定める事項</w:t>
      </w:r>
    </w:p>
    <w:p w:rsidR="00ED7211" w:rsidRPr="00ED7211" w:rsidRDefault="00ED7211" w:rsidP="00ED7211">
      <w:pPr>
        <w:ind w:firstLineChars="400" w:firstLine="840"/>
      </w:pPr>
    </w:p>
    <w:p w:rsidR="002B5B40" w:rsidRDefault="001A5B22" w:rsidP="002B5B40">
      <w:r>
        <w:rPr>
          <w:rFonts w:hint="eastAsia"/>
        </w:rPr>
        <w:t xml:space="preserve">　　</w:t>
      </w:r>
    </w:p>
    <w:p w:rsidR="001A5B22" w:rsidRDefault="00097840" w:rsidP="002B5B40">
      <w:pPr>
        <w:ind w:firstLineChars="200" w:firstLine="420"/>
      </w:pPr>
      <w:r>
        <w:rPr>
          <w:rFonts w:hint="eastAsia"/>
        </w:rPr>
        <w:t>・</w:t>
      </w:r>
      <w:r w:rsidR="001A5B22">
        <w:rPr>
          <w:rFonts w:hint="eastAsia"/>
        </w:rPr>
        <w:t>下線部の措置は、「検閲」にあたるか・・・？</w:t>
      </w:r>
    </w:p>
    <w:p w:rsidR="001A5B22" w:rsidRDefault="00097840">
      <w:r>
        <w:rPr>
          <w:rFonts w:hint="eastAsia"/>
        </w:rPr>
        <w:t xml:space="preserve">　　・</w:t>
      </w:r>
      <w:r w:rsidR="00964CE8">
        <w:rPr>
          <w:rFonts w:hint="eastAsia"/>
        </w:rPr>
        <w:t>両者が保護する利益はなにか・・・？</w:t>
      </w:r>
    </w:p>
    <w:p w:rsidR="00BD56EC" w:rsidRDefault="00BD56EC"/>
    <w:p w:rsidR="00BD56EC" w:rsidRDefault="00BD56EC"/>
    <w:p w:rsidR="00BD56EC" w:rsidRDefault="00BD56EC"/>
    <w:p w:rsidR="00BD56EC" w:rsidRDefault="00BD56EC"/>
    <w:p w:rsidR="00BD56EC" w:rsidRDefault="00BD56EC"/>
    <w:p w:rsidR="00BD56EC" w:rsidRDefault="00BD56EC"/>
    <w:p w:rsidR="00BD56EC" w:rsidRDefault="00BD56EC">
      <w:r>
        <w:rPr>
          <w:rFonts w:hint="eastAsia"/>
        </w:rPr>
        <w:t>参考文献</w:t>
      </w:r>
    </w:p>
    <w:p w:rsidR="00BD56EC" w:rsidRDefault="00BD56EC"/>
    <w:p w:rsidR="00BD56EC" w:rsidRDefault="00BD56EC">
      <w:r>
        <w:rPr>
          <w:rFonts w:hint="eastAsia"/>
        </w:rPr>
        <w:t>・</w:t>
      </w:r>
      <w:r w:rsidR="00F228C7">
        <w:rPr>
          <w:rFonts w:hint="eastAsia"/>
        </w:rPr>
        <w:t>『人権と報道</w:t>
      </w:r>
      <w:r w:rsidR="00F228C7">
        <w:rPr>
          <w:rFonts w:hint="eastAsia"/>
        </w:rPr>
        <w:t>-</w:t>
      </w:r>
      <w:r w:rsidR="00F228C7">
        <w:rPr>
          <w:rFonts w:hint="eastAsia"/>
        </w:rPr>
        <w:t>報道のあるべき姿をもとめて』</w:t>
      </w:r>
      <w:r w:rsidR="00F228C7">
        <w:rPr>
          <w:rFonts w:hint="eastAsia"/>
        </w:rPr>
        <w:t xml:space="preserve"> </w:t>
      </w:r>
      <w:r w:rsidR="00F228C7">
        <w:rPr>
          <w:rFonts w:hint="eastAsia"/>
        </w:rPr>
        <w:t>日本弁護士連合会</w:t>
      </w:r>
    </w:p>
    <w:p w:rsidR="00F228C7" w:rsidRDefault="00F228C7">
      <w:r>
        <w:rPr>
          <w:rFonts w:hint="eastAsia"/>
        </w:rPr>
        <w:t xml:space="preserve">　　　　　　　　　　　　　　　　　　　　　</w:t>
      </w:r>
      <w:r>
        <w:rPr>
          <w:rFonts w:hint="eastAsia"/>
        </w:rPr>
        <w:t xml:space="preserve"> </w:t>
      </w:r>
      <w:r>
        <w:rPr>
          <w:rFonts w:hint="eastAsia"/>
        </w:rPr>
        <w:t xml:space="preserve">人権擁護委員会　　　　　</w:t>
      </w:r>
    </w:p>
    <w:p w:rsidR="00F228C7" w:rsidRDefault="00F228C7" w:rsidP="00F228C7">
      <w:pPr>
        <w:ind w:firstLineChars="3200" w:firstLine="6720"/>
      </w:pPr>
      <w:r>
        <w:rPr>
          <w:rFonts w:hint="eastAsia"/>
        </w:rPr>
        <w:t>明石書店</w:t>
      </w:r>
    </w:p>
    <w:p w:rsidR="00F228C7" w:rsidRDefault="00F228C7" w:rsidP="00F228C7"/>
    <w:p w:rsidR="00F228C7" w:rsidRDefault="00F228C7" w:rsidP="00F228C7">
      <w:r>
        <w:rPr>
          <w:rFonts w:hint="eastAsia"/>
        </w:rPr>
        <w:t>・『メディア判例百選』</w:t>
      </w:r>
      <w:r w:rsidR="005925AB">
        <w:rPr>
          <w:rFonts w:hint="eastAsia"/>
        </w:rPr>
        <w:t xml:space="preserve">　</w:t>
      </w:r>
      <w:r w:rsidR="00D171D1">
        <w:rPr>
          <w:rFonts w:hint="eastAsia"/>
        </w:rPr>
        <w:t>堀部政男・長谷川恭男　編　　　有斐閣</w:t>
      </w:r>
      <w:r w:rsidR="005925AB">
        <w:rPr>
          <w:rFonts w:hint="eastAsia"/>
        </w:rPr>
        <w:t xml:space="preserve">　</w:t>
      </w:r>
    </w:p>
    <w:p w:rsidR="004E74A9" w:rsidRDefault="004E74A9" w:rsidP="00F228C7"/>
    <w:p w:rsidR="004E74A9" w:rsidRDefault="004E74A9" w:rsidP="00F228C7">
      <w:r>
        <w:rPr>
          <w:rFonts w:hint="eastAsia"/>
        </w:rPr>
        <w:t>・『憲法判例百選　第５版』</w:t>
      </w:r>
      <w:r w:rsidR="005925AB">
        <w:rPr>
          <w:rFonts w:hint="eastAsia"/>
        </w:rPr>
        <w:t xml:space="preserve">　高橋和之・長谷川恭男・石川健治　編　　有斐閣</w:t>
      </w:r>
    </w:p>
    <w:p w:rsidR="005925AB" w:rsidRDefault="005925AB" w:rsidP="00F228C7"/>
    <w:sectPr w:rsidR="005925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F4" w:rsidRDefault="000448F4" w:rsidP="00097840">
      <w:r>
        <w:separator/>
      </w:r>
    </w:p>
  </w:endnote>
  <w:endnote w:type="continuationSeparator" w:id="0">
    <w:p w:rsidR="000448F4" w:rsidRDefault="000448F4" w:rsidP="000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F4" w:rsidRDefault="000448F4" w:rsidP="00097840">
      <w:r>
        <w:separator/>
      </w:r>
    </w:p>
  </w:footnote>
  <w:footnote w:type="continuationSeparator" w:id="0">
    <w:p w:rsidR="000448F4" w:rsidRDefault="000448F4" w:rsidP="0009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C77"/>
    <w:multiLevelType w:val="hybridMultilevel"/>
    <w:tmpl w:val="5F7EF524"/>
    <w:lvl w:ilvl="0" w:tplc="88C8D40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37"/>
    <w:rsid w:val="000448F4"/>
    <w:rsid w:val="00097840"/>
    <w:rsid w:val="000B1BF7"/>
    <w:rsid w:val="000F6DFC"/>
    <w:rsid w:val="001829B6"/>
    <w:rsid w:val="001A5B22"/>
    <w:rsid w:val="002B5B40"/>
    <w:rsid w:val="002B75A0"/>
    <w:rsid w:val="002C6F6E"/>
    <w:rsid w:val="00317DC0"/>
    <w:rsid w:val="003857EA"/>
    <w:rsid w:val="00464FB9"/>
    <w:rsid w:val="004E74A9"/>
    <w:rsid w:val="00517F35"/>
    <w:rsid w:val="0057146A"/>
    <w:rsid w:val="005925AB"/>
    <w:rsid w:val="006A0CE4"/>
    <w:rsid w:val="006A0F31"/>
    <w:rsid w:val="0078132D"/>
    <w:rsid w:val="00964CE8"/>
    <w:rsid w:val="009F2480"/>
    <w:rsid w:val="00A0251E"/>
    <w:rsid w:val="00A1188A"/>
    <w:rsid w:val="00A34EDD"/>
    <w:rsid w:val="00AB3DD0"/>
    <w:rsid w:val="00B27937"/>
    <w:rsid w:val="00BB470A"/>
    <w:rsid w:val="00BD56EC"/>
    <w:rsid w:val="00BF4AD2"/>
    <w:rsid w:val="00C64225"/>
    <w:rsid w:val="00C86637"/>
    <w:rsid w:val="00CF3B90"/>
    <w:rsid w:val="00D171D1"/>
    <w:rsid w:val="00D57728"/>
    <w:rsid w:val="00EB14B6"/>
    <w:rsid w:val="00ED7211"/>
    <w:rsid w:val="00F228C7"/>
    <w:rsid w:val="00F8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CC45FA-2D68-44F2-8670-4506FB4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DD0"/>
    <w:pPr>
      <w:ind w:leftChars="400" w:left="840"/>
    </w:pPr>
  </w:style>
  <w:style w:type="paragraph" w:styleId="a4">
    <w:name w:val="header"/>
    <w:basedOn w:val="a"/>
    <w:link w:val="a5"/>
    <w:uiPriority w:val="99"/>
    <w:unhideWhenUsed/>
    <w:rsid w:val="00097840"/>
    <w:pPr>
      <w:tabs>
        <w:tab w:val="center" w:pos="4252"/>
        <w:tab w:val="right" w:pos="8504"/>
      </w:tabs>
      <w:snapToGrid w:val="0"/>
    </w:pPr>
  </w:style>
  <w:style w:type="character" w:customStyle="1" w:styleId="a5">
    <w:name w:val="ヘッダー (文字)"/>
    <w:basedOn w:val="a0"/>
    <w:link w:val="a4"/>
    <w:uiPriority w:val="99"/>
    <w:rsid w:val="00097840"/>
    <w:rPr>
      <w:kern w:val="2"/>
      <w:sz w:val="21"/>
      <w:szCs w:val="22"/>
    </w:rPr>
  </w:style>
  <w:style w:type="paragraph" w:styleId="a6">
    <w:name w:val="footer"/>
    <w:basedOn w:val="a"/>
    <w:link w:val="a7"/>
    <w:uiPriority w:val="99"/>
    <w:unhideWhenUsed/>
    <w:rsid w:val="00097840"/>
    <w:pPr>
      <w:tabs>
        <w:tab w:val="center" w:pos="4252"/>
        <w:tab w:val="right" w:pos="8504"/>
      </w:tabs>
      <w:snapToGrid w:val="0"/>
    </w:pPr>
  </w:style>
  <w:style w:type="character" w:customStyle="1" w:styleId="a7">
    <w:name w:val="フッター (文字)"/>
    <w:basedOn w:val="a0"/>
    <w:link w:val="a6"/>
    <w:uiPriority w:val="99"/>
    <w:rsid w:val="0009784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宮﨑景</dc:creator>
  <cp:keywords/>
  <dc:description/>
  <cp:lastModifiedBy>宮﨑景</cp:lastModifiedBy>
  <cp:revision>21</cp:revision>
  <dcterms:created xsi:type="dcterms:W3CDTF">2014-11-15T15:56:00Z</dcterms:created>
  <dcterms:modified xsi:type="dcterms:W3CDTF">2014-11-29T08:56:00Z</dcterms:modified>
</cp:coreProperties>
</file>