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4D4" w:rsidRDefault="007124D4"/>
    <w:p w:rsidR="00BC0CC3" w:rsidRPr="00202CF0" w:rsidRDefault="00202CF0">
      <w:pPr>
        <w:rPr>
          <w:b/>
          <w:sz w:val="28"/>
          <w:u w:val="double"/>
        </w:rPr>
      </w:pPr>
      <w:r w:rsidRPr="00202CF0">
        <w:rPr>
          <w:rFonts w:hint="eastAsia"/>
          <w:b/>
          <w:sz w:val="28"/>
          <w:u w:val="double"/>
        </w:rPr>
        <w:t>報道・取材の自由と防衛秘密</w:t>
      </w:r>
    </w:p>
    <w:p w:rsidR="00202CF0" w:rsidRPr="00202CF0" w:rsidRDefault="00202CF0" w:rsidP="00202CF0">
      <w:pPr>
        <w:ind w:firstLineChars="2900" w:firstLine="6090"/>
        <w:rPr>
          <w:szCs w:val="21"/>
        </w:rPr>
      </w:pPr>
      <w:r>
        <w:rPr>
          <w:rFonts w:hint="eastAsia"/>
          <w:szCs w:val="21"/>
        </w:rPr>
        <w:t>担当：加村　宮﨑　宮嵜</w:t>
      </w:r>
    </w:p>
    <w:p w:rsidR="00BC0CC3" w:rsidRDefault="00BC0CC3">
      <w:pPr>
        <w:rPr>
          <w:b/>
          <w:u w:val="double"/>
        </w:rPr>
      </w:pPr>
      <w:r w:rsidRPr="00BC0CC3">
        <w:rPr>
          <w:rFonts w:hint="eastAsia"/>
          <w:b/>
          <w:u w:val="double"/>
        </w:rPr>
        <w:t>目次</w:t>
      </w:r>
    </w:p>
    <w:p w:rsidR="00BC0CC3" w:rsidRDefault="00BC0CC3">
      <w:pPr>
        <w:rPr>
          <w:b/>
          <w:u w:val="double"/>
        </w:rPr>
      </w:pPr>
    </w:p>
    <w:p w:rsidR="00BC0CC3" w:rsidRDefault="00BC0CC3">
      <w:r>
        <w:rPr>
          <w:rFonts w:hint="eastAsia"/>
        </w:rPr>
        <w:t>〇報道の自由</w:t>
      </w:r>
    </w:p>
    <w:p w:rsidR="00E94712" w:rsidRDefault="00E94712" w:rsidP="00E94712">
      <w:pPr>
        <w:numPr>
          <w:ilvl w:val="0"/>
          <w:numId w:val="1"/>
        </w:numPr>
      </w:pPr>
      <w:r>
        <w:rPr>
          <w:rFonts w:hint="eastAsia"/>
        </w:rPr>
        <w:t>報道機関とは</w:t>
      </w:r>
    </w:p>
    <w:p w:rsidR="00E94712" w:rsidRDefault="00E94712" w:rsidP="00E94712">
      <w:pPr>
        <w:numPr>
          <w:ilvl w:val="0"/>
          <w:numId w:val="1"/>
        </w:numPr>
      </w:pPr>
      <w:r>
        <w:rPr>
          <w:rFonts w:hint="eastAsia"/>
        </w:rPr>
        <w:t>報道の自由の法的保護性</w:t>
      </w:r>
    </w:p>
    <w:p w:rsidR="00E94712" w:rsidRDefault="00E94712" w:rsidP="00E94712">
      <w:pPr>
        <w:numPr>
          <w:ilvl w:val="0"/>
          <w:numId w:val="3"/>
        </w:numPr>
      </w:pPr>
      <w:r>
        <w:rPr>
          <w:rFonts w:hint="eastAsia"/>
        </w:rPr>
        <w:t>理論構成</w:t>
      </w:r>
    </w:p>
    <w:p w:rsidR="00E94712" w:rsidRDefault="00E94712" w:rsidP="00E94712">
      <w:pPr>
        <w:numPr>
          <w:ilvl w:val="0"/>
          <w:numId w:val="3"/>
        </w:numPr>
      </w:pPr>
      <w:r>
        <w:rPr>
          <w:rFonts w:hint="eastAsia"/>
        </w:rPr>
        <w:t>判例</w:t>
      </w:r>
    </w:p>
    <w:p w:rsidR="00E94712" w:rsidRDefault="00E94712" w:rsidP="00E94712">
      <w:pPr>
        <w:numPr>
          <w:ilvl w:val="0"/>
          <w:numId w:val="1"/>
        </w:numPr>
      </w:pPr>
      <w:r>
        <w:rPr>
          <w:rFonts w:hint="eastAsia"/>
        </w:rPr>
        <w:t>報道の自由の特質</w:t>
      </w:r>
    </w:p>
    <w:p w:rsidR="00E94712" w:rsidRDefault="00673397" w:rsidP="00E94712">
      <w:pPr>
        <w:numPr>
          <w:ilvl w:val="0"/>
          <w:numId w:val="1"/>
        </w:numPr>
      </w:pPr>
      <w:r>
        <w:rPr>
          <w:rFonts w:hint="eastAsia"/>
        </w:rPr>
        <w:t>報道規制のかたち</w:t>
      </w:r>
    </w:p>
    <w:p w:rsidR="00673397" w:rsidRDefault="00673397" w:rsidP="00673397"/>
    <w:p w:rsidR="00673397" w:rsidRDefault="00673397" w:rsidP="00673397">
      <w:r>
        <w:rPr>
          <w:rFonts w:hint="eastAsia"/>
        </w:rPr>
        <w:t>〇憲法</w:t>
      </w:r>
      <w:r>
        <w:rPr>
          <w:rFonts w:hint="eastAsia"/>
        </w:rPr>
        <w:t>21</w:t>
      </w:r>
      <w:r>
        <w:rPr>
          <w:rFonts w:hint="eastAsia"/>
        </w:rPr>
        <w:t>条</w:t>
      </w:r>
      <w:r>
        <w:rPr>
          <w:rFonts w:hint="eastAsia"/>
        </w:rPr>
        <w:t>2</w:t>
      </w:r>
      <w:r>
        <w:rPr>
          <w:rFonts w:hint="eastAsia"/>
        </w:rPr>
        <w:t>項「検閲」</w:t>
      </w:r>
    </w:p>
    <w:p w:rsidR="009B3656" w:rsidRDefault="009B3656" w:rsidP="00673397"/>
    <w:p w:rsidR="00673397" w:rsidRDefault="00673397" w:rsidP="00673397">
      <w:r>
        <w:rPr>
          <w:rFonts w:hint="eastAsia"/>
        </w:rPr>
        <w:t>〇取材の自由</w:t>
      </w:r>
    </w:p>
    <w:p w:rsidR="00673397" w:rsidRDefault="00664910" w:rsidP="00664910">
      <w:pPr>
        <w:pStyle w:val="a3"/>
        <w:numPr>
          <w:ilvl w:val="0"/>
          <w:numId w:val="15"/>
        </w:numPr>
        <w:ind w:leftChars="0"/>
      </w:pPr>
      <w:r>
        <w:rPr>
          <w:rFonts w:hint="eastAsia"/>
        </w:rPr>
        <w:t>問題点</w:t>
      </w:r>
    </w:p>
    <w:p w:rsidR="00664910" w:rsidRDefault="00477BC6" w:rsidP="00477BC6">
      <w:pPr>
        <w:pStyle w:val="a3"/>
        <w:numPr>
          <w:ilvl w:val="0"/>
          <w:numId w:val="16"/>
        </w:numPr>
        <w:ind w:leftChars="0"/>
      </w:pPr>
      <w:r>
        <w:rPr>
          <w:rFonts w:hint="eastAsia"/>
        </w:rPr>
        <w:t>判例</w:t>
      </w:r>
    </w:p>
    <w:p w:rsidR="00477BC6" w:rsidRDefault="00477BC6" w:rsidP="00477BC6">
      <w:pPr>
        <w:pStyle w:val="a3"/>
        <w:numPr>
          <w:ilvl w:val="0"/>
          <w:numId w:val="15"/>
        </w:numPr>
        <w:ind w:leftChars="0"/>
      </w:pPr>
      <w:r>
        <w:rPr>
          <w:rFonts w:hint="eastAsia"/>
        </w:rPr>
        <w:t>対立利益</w:t>
      </w:r>
    </w:p>
    <w:p w:rsidR="00477BC6" w:rsidRDefault="00477BC6" w:rsidP="00477BC6">
      <w:pPr>
        <w:pStyle w:val="a3"/>
        <w:numPr>
          <w:ilvl w:val="0"/>
          <w:numId w:val="17"/>
        </w:numPr>
        <w:ind w:leftChars="0"/>
      </w:pPr>
      <w:r>
        <w:rPr>
          <w:rFonts w:hint="eastAsia"/>
        </w:rPr>
        <w:t>判例</w:t>
      </w:r>
    </w:p>
    <w:p w:rsidR="00477BC6" w:rsidRDefault="00477BC6" w:rsidP="00477BC6">
      <w:r>
        <w:rPr>
          <w:rFonts w:hint="eastAsia"/>
        </w:rPr>
        <w:t xml:space="preserve">　３．その他の判例及び争点</w:t>
      </w:r>
    </w:p>
    <w:p w:rsidR="00477BC6" w:rsidRDefault="00477BC6" w:rsidP="00673397"/>
    <w:p w:rsidR="00673397" w:rsidRDefault="00673397" w:rsidP="00673397">
      <w:r>
        <w:rPr>
          <w:rFonts w:hint="eastAsia"/>
        </w:rPr>
        <w:t xml:space="preserve">〇防衛秘密　</w:t>
      </w:r>
    </w:p>
    <w:p w:rsidR="00673397" w:rsidRDefault="00673397" w:rsidP="00673397">
      <w:pPr>
        <w:numPr>
          <w:ilvl w:val="0"/>
          <w:numId w:val="4"/>
        </w:numPr>
      </w:pPr>
      <w:r>
        <w:rPr>
          <w:rFonts w:hint="eastAsia"/>
        </w:rPr>
        <w:t>秘密の範囲</w:t>
      </w:r>
    </w:p>
    <w:p w:rsidR="00673397" w:rsidRDefault="00673397" w:rsidP="00673397">
      <w:pPr>
        <w:numPr>
          <w:ilvl w:val="0"/>
          <w:numId w:val="5"/>
        </w:numPr>
      </w:pPr>
      <w:r>
        <w:rPr>
          <w:rFonts w:hint="eastAsia"/>
        </w:rPr>
        <w:t>自衛隊法における秘密</w:t>
      </w:r>
    </w:p>
    <w:p w:rsidR="00673397" w:rsidRDefault="00673397" w:rsidP="00673397">
      <w:pPr>
        <w:numPr>
          <w:ilvl w:val="0"/>
          <w:numId w:val="5"/>
        </w:numPr>
      </w:pPr>
      <w:r>
        <w:rPr>
          <w:rFonts w:hint="eastAsia"/>
        </w:rPr>
        <w:t>情報公開法における秘密</w:t>
      </w:r>
    </w:p>
    <w:p w:rsidR="00673397" w:rsidRDefault="00A33C69" w:rsidP="00673397">
      <w:pPr>
        <w:numPr>
          <w:ilvl w:val="0"/>
          <w:numId w:val="5"/>
        </w:numPr>
      </w:pPr>
      <w:r w:rsidRPr="004672EA">
        <w:rPr>
          <w:rFonts w:hint="eastAsia"/>
        </w:rPr>
        <w:t>秘密保全のための法制の在り方に関する有識者会議</w:t>
      </w:r>
      <w:r>
        <w:rPr>
          <w:rFonts w:hint="eastAsia"/>
        </w:rPr>
        <w:t>より</w:t>
      </w:r>
    </w:p>
    <w:p w:rsidR="00A33C69" w:rsidRDefault="00A33C69" w:rsidP="00C04F25">
      <w:pPr>
        <w:pStyle w:val="a3"/>
        <w:numPr>
          <w:ilvl w:val="0"/>
          <w:numId w:val="4"/>
        </w:numPr>
        <w:ind w:leftChars="0"/>
      </w:pPr>
      <w:r>
        <w:rPr>
          <w:rFonts w:hint="eastAsia"/>
        </w:rPr>
        <w:t>保護法益</w:t>
      </w:r>
      <w:r w:rsidR="00664910">
        <w:rPr>
          <w:rFonts w:hint="eastAsia"/>
        </w:rPr>
        <w:t>は何か</w:t>
      </w:r>
    </w:p>
    <w:p w:rsidR="00C04F25" w:rsidRDefault="00C04F25" w:rsidP="00C04F25">
      <w:pPr>
        <w:pStyle w:val="a3"/>
        <w:numPr>
          <w:ilvl w:val="0"/>
          <w:numId w:val="6"/>
        </w:numPr>
        <w:ind w:leftChars="0"/>
      </w:pPr>
      <w:r>
        <w:rPr>
          <w:rFonts w:hint="eastAsia"/>
        </w:rPr>
        <w:t>イラク特措法より</w:t>
      </w:r>
    </w:p>
    <w:p w:rsidR="00C04F25" w:rsidRDefault="00C04F25" w:rsidP="00C04F25">
      <w:pPr>
        <w:pStyle w:val="a3"/>
        <w:numPr>
          <w:ilvl w:val="0"/>
          <w:numId w:val="6"/>
        </w:numPr>
        <w:ind w:leftChars="0"/>
      </w:pPr>
      <w:r w:rsidRPr="004672EA">
        <w:rPr>
          <w:rFonts w:hint="eastAsia"/>
        </w:rPr>
        <w:t>秘密保全のための法制の在り方に関する有識者会議</w:t>
      </w:r>
      <w:r>
        <w:rPr>
          <w:rFonts w:hint="eastAsia"/>
        </w:rPr>
        <w:t>より</w:t>
      </w:r>
    </w:p>
    <w:p w:rsidR="00C04F25" w:rsidRDefault="00C04F25" w:rsidP="00C04F25"/>
    <w:p w:rsidR="00C04F25" w:rsidRDefault="00C04F25" w:rsidP="00C04F25">
      <w:r>
        <w:rPr>
          <w:rFonts w:hint="eastAsia"/>
        </w:rPr>
        <w:t>〇イラク派遣におけるメディアコントロール</w:t>
      </w:r>
    </w:p>
    <w:p w:rsidR="00202CF0" w:rsidRDefault="00202CF0" w:rsidP="00C04F25"/>
    <w:p w:rsidR="007124D4" w:rsidRDefault="007124D4" w:rsidP="00C04F25">
      <w:r>
        <w:rPr>
          <w:rFonts w:hint="eastAsia"/>
        </w:rPr>
        <w:t>〇ディベート論題</w:t>
      </w:r>
    </w:p>
    <w:p w:rsidR="00202CF0" w:rsidRDefault="00202CF0" w:rsidP="00C04F25"/>
    <w:p w:rsidR="007124D4" w:rsidRPr="006D5746" w:rsidRDefault="007124D4" w:rsidP="007124D4">
      <w:pPr>
        <w:rPr>
          <w:sz w:val="24"/>
          <w:u w:val="thick"/>
        </w:rPr>
      </w:pPr>
      <w:bookmarkStart w:id="0" w:name="_GoBack"/>
      <w:bookmarkEnd w:id="0"/>
      <w:r w:rsidRPr="006D5746">
        <w:rPr>
          <w:rFonts w:hint="eastAsia"/>
          <w:sz w:val="24"/>
          <w:u w:val="thick"/>
        </w:rPr>
        <w:lastRenderedPageBreak/>
        <w:t>〇報道の自由</w:t>
      </w:r>
    </w:p>
    <w:p w:rsidR="007124D4" w:rsidRDefault="007124D4" w:rsidP="007124D4"/>
    <w:p w:rsidR="007124D4" w:rsidRPr="00F608CF" w:rsidRDefault="007124D4" w:rsidP="007124D4">
      <w:pPr>
        <w:rPr>
          <w:u w:val="single"/>
        </w:rPr>
      </w:pPr>
      <w:r w:rsidRPr="00F608CF">
        <w:rPr>
          <w:rFonts w:hint="eastAsia"/>
          <w:u w:val="single"/>
        </w:rPr>
        <w:t>１．報道機関とは・・・</w:t>
      </w:r>
    </w:p>
    <w:p w:rsidR="007124D4" w:rsidRDefault="007124D4" w:rsidP="007124D4">
      <w:pPr>
        <w:ind w:leftChars="400" w:left="840"/>
      </w:pPr>
      <w:r>
        <w:rPr>
          <w:rFonts w:hint="eastAsia"/>
        </w:rPr>
        <w:t>大衆に対し報道する機関の総称であり、新聞社・放送局・出版社・通信社等がこれに該当する。「第四の権力」と言われることもあり、大きな社会的影響力をもつ。</w:t>
      </w:r>
    </w:p>
    <w:p w:rsidR="007124D4" w:rsidRPr="00AD5DE3" w:rsidRDefault="007124D4" w:rsidP="007124D4">
      <w:pPr>
        <w:ind w:leftChars="400" w:left="840"/>
      </w:pPr>
      <w:r>
        <w:rPr>
          <w:rFonts w:hint="eastAsia"/>
        </w:rPr>
        <w:t>基本的には国家権力からは独立して位置づけられるが、例外を挙げるとすれば災害対策基本法</w:t>
      </w:r>
      <w:r>
        <w:rPr>
          <w:rFonts w:hint="eastAsia"/>
        </w:rPr>
        <w:t>51</w:t>
      </w:r>
      <w:r>
        <w:rPr>
          <w:rFonts w:hint="eastAsia"/>
        </w:rPr>
        <w:t>条等が挙げられる。</w:t>
      </w:r>
      <w:r>
        <w:rPr>
          <w:rFonts w:hint="eastAsia"/>
        </w:rPr>
        <w:t>[</w:t>
      </w:r>
      <w:r>
        <w:rPr>
          <w:rFonts w:hint="eastAsia"/>
        </w:rPr>
        <w:t>日本放送協会→指定公共機関</w:t>
      </w:r>
      <w:r>
        <w:rPr>
          <w:rFonts w:hint="eastAsia"/>
        </w:rPr>
        <w:t>]</w:t>
      </w:r>
    </w:p>
    <w:p w:rsidR="007124D4" w:rsidRDefault="007124D4" w:rsidP="007124D4"/>
    <w:p w:rsidR="007124D4" w:rsidRPr="00F608CF" w:rsidRDefault="007124D4" w:rsidP="007124D4">
      <w:pPr>
        <w:rPr>
          <w:u w:val="single"/>
        </w:rPr>
      </w:pPr>
      <w:r w:rsidRPr="00F608CF">
        <w:rPr>
          <w:rFonts w:hint="eastAsia"/>
          <w:u w:val="single"/>
        </w:rPr>
        <w:t>２．報道の自由の法的保護性</w:t>
      </w:r>
    </w:p>
    <w:p w:rsidR="007124D4" w:rsidRDefault="007124D4" w:rsidP="007124D4">
      <w:r>
        <w:rPr>
          <w:rFonts w:hint="eastAsia"/>
        </w:rPr>
        <w:t xml:space="preserve">　　＝報道機関による表現の自由は、憲法</w:t>
      </w:r>
      <w:r>
        <w:rPr>
          <w:rFonts w:hint="eastAsia"/>
        </w:rPr>
        <w:t>21</w:t>
      </w:r>
      <w:r>
        <w:rPr>
          <w:rFonts w:hint="eastAsia"/>
        </w:rPr>
        <w:t>条によって認められるか？という問題</w:t>
      </w:r>
    </w:p>
    <w:p w:rsidR="007124D4" w:rsidRDefault="007124D4" w:rsidP="007124D4"/>
    <w:p w:rsidR="007124D4" w:rsidRDefault="007124D4" w:rsidP="007124D4">
      <w:r>
        <w:rPr>
          <w:noProof/>
        </w:rPr>
        <mc:AlternateContent>
          <mc:Choice Requires="wps">
            <w:drawing>
              <wp:anchor distT="0" distB="0" distL="114300" distR="114300" simplePos="0" relativeHeight="251659264" behindDoc="1" locked="0" layoutInCell="1" allowOverlap="1" wp14:anchorId="0B48381F" wp14:editId="6C9DA785">
                <wp:simplePos x="0" y="0"/>
                <wp:positionH relativeFrom="margin">
                  <wp:align>center</wp:align>
                </wp:positionH>
                <wp:positionV relativeFrom="paragraph">
                  <wp:posOffset>201930</wp:posOffset>
                </wp:positionV>
                <wp:extent cx="5010150" cy="72390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7239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4E05A2" id="AutoShape 2" o:spid="_x0000_s1026" style="position:absolute;left:0;text-align:left;margin-left:0;margin-top:15.9pt;width:394.5pt;height:5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">
                <v:textbox inset="5.85pt,.7pt,5.85pt,.7pt"/>
                <w10:wrap anchorx="margin"/>
              </v:roundrect>
            </w:pict>
          </mc:Fallback>
        </mc:AlternateContent>
      </w:r>
      <w:r>
        <w:rPr>
          <w:rFonts w:hint="eastAsia"/>
        </w:rPr>
        <w:t xml:space="preserve">　１）理論構成</w:t>
      </w:r>
    </w:p>
    <w:p w:rsidR="007124D4" w:rsidRDefault="007124D4" w:rsidP="007124D4">
      <w:r>
        <w:rPr>
          <w:rFonts w:hint="eastAsia"/>
        </w:rPr>
        <w:t xml:space="preserve">　　憲法</w:t>
      </w:r>
      <w:r>
        <w:rPr>
          <w:rFonts w:hint="eastAsia"/>
        </w:rPr>
        <w:t>21</w:t>
      </w:r>
      <w:r>
        <w:rPr>
          <w:rFonts w:hint="eastAsia"/>
        </w:rPr>
        <w:t>条</w:t>
      </w:r>
    </w:p>
    <w:p w:rsidR="007124D4" w:rsidRDefault="007124D4" w:rsidP="007124D4">
      <w:r>
        <w:rPr>
          <w:rFonts w:hint="eastAsia"/>
        </w:rPr>
        <w:t xml:space="preserve">　　　　</w:t>
      </w:r>
      <w:r>
        <w:rPr>
          <w:rFonts w:hint="eastAsia"/>
        </w:rPr>
        <w:t>1</w:t>
      </w:r>
      <w:r>
        <w:rPr>
          <w:rFonts w:hint="eastAsia"/>
        </w:rPr>
        <w:t>項：集会、結社及び言論、出版その他一切の表現の自由は、これを保障する。</w:t>
      </w:r>
    </w:p>
    <w:p w:rsidR="007124D4" w:rsidRDefault="007124D4" w:rsidP="007124D4">
      <w:r>
        <w:rPr>
          <w:rFonts w:hint="eastAsia"/>
        </w:rPr>
        <w:t xml:space="preserve">　　　　</w:t>
      </w:r>
      <w:r>
        <w:rPr>
          <w:rFonts w:hint="eastAsia"/>
        </w:rPr>
        <w:t>2</w:t>
      </w:r>
      <w:r>
        <w:rPr>
          <w:rFonts w:hint="eastAsia"/>
        </w:rPr>
        <w:t>項：検閲は、これをしてはならない。通信の秘密はこれを侵してはならない。</w:t>
      </w:r>
    </w:p>
    <w:p w:rsidR="007124D4" w:rsidRDefault="007124D4" w:rsidP="007124D4"/>
    <w:p w:rsidR="007124D4" w:rsidRDefault="007124D4" w:rsidP="007124D4">
      <w:pPr>
        <w:ind w:firstLineChars="100" w:firstLine="210"/>
      </w:pPr>
      <w:r>
        <w:rPr>
          <w:rFonts w:hint="eastAsia"/>
        </w:rPr>
        <w:t xml:space="preserve">　</w:t>
      </w:r>
      <w:r>
        <w:t>また、</w:t>
      </w:r>
      <w:r>
        <w:rPr>
          <w:rFonts w:hint="eastAsia"/>
        </w:rPr>
        <w:t>憲法</w:t>
      </w:r>
      <w:r>
        <w:rPr>
          <w:rFonts w:hint="eastAsia"/>
        </w:rPr>
        <w:t>21</w:t>
      </w:r>
      <w:r>
        <w:rPr>
          <w:rFonts w:hint="eastAsia"/>
        </w:rPr>
        <w:t>条</w:t>
      </w:r>
      <w:r>
        <w:t>に準ずるものとして、以下</w:t>
      </w:r>
      <w:r>
        <w:rPr>
          <w:rFonts w:hint="eastAsia"/>
        </w:rPr>
        <w:t>のもの</w:t>
      </w:r>
      <w:r>
        <w:t>が挙げられる。</w:t>
      </w:r>
    </w:p>
    <w:p w:rsidR="007124D4" w:rsidRDefault="007124D4" w:rsidP="007124D4">
      <w:r>
        <w:rPr>
          <w:rFonts w:hint="eastAsia"/>
          <w:noProof/>
        </w:rPr>
        <mc:AlternateContent>
          <mc:Choice Requires="wps">
            <w:drawing>
              <wp:anchor distT="0" distB="0" distL="114300" distR="114300" simplePos="0" relativeHeight="251660288" behindDoc="1" locked="0" layoutInCell="1" allowOverlap="1" wp14:anchorId="7730843C" wp14:editId="1B4DF9CB">
                <wp:simplePos x="0" y="0"/>
                <wp:positionH relativeFrom="column">
                  <wp:posOffset>358140</wp:posOffset>
                </wp:positionH>
                <wp:positionV relativeFrom="paragraph">
                  <wp:posOffset>1905</wp:posOffset>
                </wp:positionV>
                <wp:extent cx="5067300" cy="2247900"/>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247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C1D10" id="Rectangle 3" o:spid="_x0000_s1026" style="position:absolute;left:0;text-align:left;margin-left:28.2pt;margin-top:.15pt;width:399pt;height:1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">
                <v:textbox inset="5.85pt,.7pt,5.85pt,.7pt"/>
              </v:rect>
            </w:pict>
          </mc:Fallback>
        </mc:AlternateContent>
      </w:r>
      <w:r>
        <w:rPr>
          <w:rFonts w:hint="eastAsia"/>
        </w:rPr>
        <w:t xml:space="preserve">　</w:t>
      </w:r>
      <w:r>
        <w:t xml:space="preserve">　</w:t>
      </w:r>
      <w:r>
        <w:rPr>
          <w:rFonts w:hint="eastAsia"/>
        </w:rPr>
        <w:t xml:space="preserve">　</w:t>
      </w:r>
      <w:r>
        <w:t>国際</w:t>
      </w:r>
      <w:r>
        <w:rPr>
          <w:rFonts w:hint="eastAsia"/>
        </w:rPr>
        <w:t>人権</w:t>
      </w:r>
      <w:r>
        <w:t>規約</w:t>
      </w:r>
      <w:r>
        <w:t>[</w:t>
      </w:r>
      <w:r>
        <w:rPr>
          <w:rFonts w:hint="eastAsia"/>
        </w:rPr>
        <w:t>自由権</w:t>
      </w:r>
      <w:r>
        <w:t>規約</w:t>
      </w:r>
      <w:r>
        <w:t>]19</w:t>
      </w:r>
      <w:r>
        <w:rPr>
          <w:rFonts w:hint="eastAsia"/>
        </w:rPr>
        <w:t>条</w:t>
      </w:r>
      <w:r>
        <w:t xml:space="preserve"> </w:t>
      </w:r>
      <w:r>
        <w:rPr>
          <w:rFonts w:hint="eastAsia"/>
        </w:rPr>
        <w:t>(</w:t>
      </w:r>
      <w:r>
        <w:t>1979</w:t>
      </w:r>
      <w:r>
        <w:rPr>
          <w:rFonts w:hint="eastAsia"/>
        </w:rPr>
        <w:t>年</w:t>
      </w:r>
      <w:r>
        <w:t>批准</w:t>
      </w:r>
      <w:r>
        <w:rPr>
          <w:rFonts w:hint="eastAsia"/>
        </w:rPr>
        <w:t>)</w:t>
      </w:r>
    </w:p>
    <w:p w:rsidR="007124D4" w:rsidRDefault="007124D4" w:rsidP="007124D4">
      <w:r>
        <w:rPr>
          <w:rFonts w:hint="eastAsia"/>
        </w:rPr>
        <w:t xml:space="preserve">　</w:t>
      </w:r>
      <w:r>
        <w:t xml:space="preserve">　　　</w:t>
      </w:r>
      <w:r>
        <w:rPr>
          <w:rFonts w:hint="eastAsia"/>
        </w:rPr>
        <w:t xml:space="preserve">1 </w:t>
      </w:r>
      <w:r>
        <w:rPr>
          <w:rFonts w:hint="eastAsia"/>
        </w:rPr>
        <w:t>すべての</w:t>
      </w:r>
      <w:r>
        <w:t>者</w:t>
      </w:r>
      <w:r>
        <w:rPr>
          <w:rFonts w:hint="eastAsia"/>
        </w:rPr>
        <w:t>は</w:t>
      </w:r>
      <w:r>
        <w:t>、干渉されることなく意見を持つ権利を有する。</w:t>
      </w:r>
    </w:p>
    <w:p w:rsidR="007124D4" w:rsidRDefault="007124D4" w:rsidP="007124D4">
      <w:pPr>
        <w:ind w:left="1155" w:hangingChars="550" w:hanging="1155"/>
      </w:pPr>
      <w:r>
        <w:rPr>
          <w:rFonts w:hint="eastAsia"/>
        </w:rPr>
        <w:t xml:space="preserve">　</w:t>
      </w:r>
      <w:r>
        <w:t xml:space="preserve">　　　</w:t>
      </w:r>
      <w:r>
        <w:rPr>
          <w:rFonts w:hint="eastAsia"/>
        </w:rPr>
        <w:t xml:space="preserve">2 </w:t>
      </w:r>
      <w:r>
        <w:rPr>
          <w:rFonts w:hint="eastAsia"/>
        </w:rPr>
        <w:t>すべての</w:t>
      </w:r>
      <w:r>
        <w:t>者は、表現の自由についての権利を有する。この</w:t>
      </w:r>
      <w:r>
        <w:rPr>
          <w:rFonts w:hint="eastAsia"/>
        </w:rPr>
        <w:t>権利</w:t>
      </w:r>
      <w:r>
        <w:t>には、口頭、</w:t>
      </w:r>
      <w:r>
        <w:rPr>
          <w:rFonts w:hint="eastAsia"/>
        </w:rPr>
        <w:t>手書き</w:t>
      </w:r>
      <w:r>
        <w:t>若しくは印刷、</w:t>
      </w:r>
      <w:r>
        <w:rPr>
          <w:rFonts w:hint="eastAsia"/>
        </w:rPr>
        <w:t>芸術</w:t>
      </w:r>
      <w:r>
        <w:t>の</w:t>
      </w:r>
      <w:r>
        <w:rPr>
          <w:rFonts w:hint="eastAsia"/>
        </w:rPr>
        <w:t>形態</w:t>
      </w:r>
      <w:r>
        <w:t>又は自ら</w:t>
      </w:r>
      <w:r>
        <w:rPr>
          <w:rFonts w:hint="eastAsia"/>
        </w:rPr>
        <w:t>選択</w:t>
      </w:r>
      <w:r>
        <w:t>する</w:t>
      </w:r>
      <w:r>
        <w:rPr>
          <w:rFonts w:hint="eastAsia"/>
        </w:rPr>
        <w:t>他</w:t>
      </w:r>
      <w:r>
        <w:t>の方法により、国境と</w:t>
      </w:r>
      <w:r>
        <w:rPr>
          <w:rFonts w:hint="eastAsia"/>
        </w:rPr>
        <w:t>の</w:t>
      </w:r>
      <w:r>
        <w:t>かかわりなく、あらゆる種類の情報及び考えを求め、</w:t>
      </w:r>
      <w:r>
        <w:rPr>
          <w:rFonts w:hint="eastAsia"/>
        </w:rPr>
        <w:t>受け</w:t>
      </w:r>
      <w:r>
        <w:t>及び伝える自由を含む。</w:t>
      </w:r>
    </w:p>
    <w:p w:rsidR="007124D4" w:rsidRDefault="007124D4" w:rsidP="007124D4">
      <w:pPr>
        <w:ind w:leftChars="400" w:left="1155" w:hangingChars="150" w:hanging="315"/>
        <w:jc w:val="left"/>
      </w:pPr>
      <w:r>
        <w:rPr>
          <w:rFonts w:hint="eastAsia"/>
        </w:rPr>
        <w:t xml:space="preserve">3  </w:t>
      </w:r>
      <w:r>
        <w:t>2</w:t>
      </w:r>
      <w:r>
        <w:rPr>
          <w:rFonts w:hint="eastAsia"/>
        </w:rPr>
        <w:t>の</w:t>
      </w:r>
      <w:r>
        <w:t>権利の行使には、特別の義務及び責任を伴う。したがって</w:t>
      </w:r>
      <w:r>
        <w:rPr>
          <w:rFonts w:hint="eastAsia"/>
        </w:rPr>
        <w:t>この</w:t>
      </w:r>
      <w:r>
        <w:t>権利に行使</w:t>
      </w:r>
      <w:r>
        <w:rPr>
          <w:rFonts w:hint="eastAsia"/>
        </w:rPr>
        <w:t>に</w:t>
      </w:r>
      <w:r>
        <w:t>ついては、一定の制限を課すことができる。ただし</w:t>
      </w:r>
      <w:r>
        <w:rPr>
          <w:rFonts w:hint="eastAsia"/>
        </w:rPr>
        <w:t>、</w:t>
      </w:r>
      <w:r>
        <w:t>その</w:t>
      </w:r>
      <w:r>
        <w:rPr>
          <w:rFonts w:hint="eastAsia"/>
        </w:rPr>
        <w:t>制限</w:t>
      </w:r>
      <w:r>
        <w:t>は、法律によって定められ、かつ、次の目的のために必要とされるものに限る。</w:t>
      </w:r>
    </w:p>
    <w:p w:rsidR="007124D4" w:rsidRDefault="007124D4" w:rsidP="007124D4">
      <w:pPr>
        <w:numPr>
          <w:ilvl w:val="0"/>
          <w:numId w:val="7"/>
        </w:numPr>
        <w:jc w:val="left"/>
      </w:pPr>
      <w:r>
        <w:rPr>
          <w:rFonts w:hint="eastAsia"/>
        </w:rPr>
        <w:t>他の者の</w:t>
      </w:r>
      <w:r>
        <w:t>権利</w:t>
      </w:r>
      <w:r>
        <w:rPr>
          <w:rFonts w:hint="eastAsia"/>
        </w:rPr>
        <w:t>又は</w:t>
      </w:r>
      <w:r>
        <w:t>信用の</w:t>
      </w:r>
      <w:r>
        <w:rPr>
          <w:rFonts w:hint="eastAsia"/>
        </w:rPr>
        <w:t>尊重</w:t>
      </w:r>
    </w:p>
    <w:p w:rsidR="007124D4" w:rsidRDefault="007124D4" w:rsidP="007124D4">
      <w:pPr>
        <w:numPr>
          <w:ilvl w:val="0"/>
          <w:numId w:val="7"/>
        </w:numPr>
        <w:jc w:val="left"/>
      </w:pPr>
      <w:r>
        <w:rPr>
          <w:rFonts w:hint="eastAsia"/>
        </w:rPr>
        <w:t>国の</w:t>
      </w:r>
      <w:r>
        <w:t>安全、公の秩序又は公衆お健康若しくは</w:t>
      </w:r>
      <w:r>
        <w:rPr>
          <w:rFonts w:hint="eastAsia"/>
        </w:rPr>
        <w:t>道徳</w:t>
      </w:r>
      <w:r>
        <w:t>の保護</w:t>
      </w:r>
    </w:p>
    <w:p w:rsidR="007124D4" w:rsidRDefault="007124D4" w:rsidP="007124D4"/>
    <w:p w:rsidR="007124D4" w:rsidRDefault="007124D4" w:rsidP="007124D4">
      <w:pPr>
        <w:ind w:left="210" w:hangingChars="100" w:hanging="210"/>
      </w:pPr>
      <w:r>
        <w:rPr>
          <w:rFonts w:hint="eastAsia"/>
        </w:rPr>
        <w:t xml:space="preserve">　以上のことから、「表現の自由」という権利には、表現を発していく能動的権利だけでなく、情報や考えを求め、受け取るという受動的性格も包含している。</w:t>
      </w:r>
    </w:p>
    <w:p w:rsidR="007124D4" w:rsidRDefault="007124D4" w:rsidP="007124D4">
      <w:pPr>
        <w:ind w:leftChars="100" w:left="630" w:hangingChars="200" w:hanging="420"/>
      </w:pPr>
    </w:p>
    <w:p w:rsidR="007124D4" w:rsidRDefault="007124D4" w:rsidP="000F3F9E">
      <w:pPr>
        <w:ind w:firstLineChars="50" w:firstLine="105"/>
      </w:pPr>
      <w:r>
        <w:rPr>
          <w:rFonts w:hint="eastAsia"/>
        </w:rPr>
        <w:t xml:space="preserve">そして、　</w:t>
      </w:r>
    </w:p>
    <w:p w:rsidR="007124D4" w:rsidRPr="00AE502D" w:rsidRDefault="007124D4" w:rsidP="007124D4">
      <w:pPr>
        <w:ind w:left="630" w:hangingChars="300" w:hanging="630"/>
      </w:pPr>
      <w:r>
        <w:rPr>
          <w:rFonts w:hint="eastAsia"/>
        </w:rPr>
        <w:t xml:space="preserve">　　〝情報受領の自由の前提として、多様な情報の存在と自由な流通の維持が、憲法</w:t>
      </w:r>
      <w:r>
        <w:rPr>
          <w:rFonts w:hint="eastAsia"/>
        </w:rPr>
        <w:t>21</w:t>
      </w:r>
      <w:r>
        <w:rPr>
          <w:rFonts w:hint="eastAsia"/>
        </w:rPr>
        <w:t>条の核心に位置する</w:t>
      </w:r>
      <w:r>
        <w:rPr>
          <w:rFonts w:hint="eastAsia"/>
        </w:rPr>
        <w:t xml:space="preserve"> </w:t>
      </w:r>
      <w:r>
        <w:rPr>
          <w:rFonts w:hint="eastAsia"/>
        </w:rPr>
        <w:t>…憲法の「表現の自由」の保障は、かかる情報の多様性の確保と情報流通の自由に及ぶのである〟</w:t>
      </w:r>
      <w:r>
        <w:rPr>
          <w:rFonts w:hint="eastAsia"/>
        </w:rPr>
        <w:t>(</w:t>
      </w:r>
      <w:r>
        <w:rPr>
          <w:rFonts w:hint="eastAsia"/>
        </w:rPr>
        <w:t>石崎正博ほか『情報公開法立法の論点と知る権利』より</w:t>
      </w:r>
      <w:r>
        <w:rPr>
          <w:rFonts w:hint="eastAsia"/>
        </w:rPr>
        <w:t>)</w:t>
      </w:r>
    </w:p>
    <w:p w:rsidR="007124D4" w:rsidRDefault="007124D4" w:rsidP="007124D4">
      <w:pPr>
        <w:ind w:left="210" w:hangingChars="100" w:hanging="210"/>
      </w:pPr>
      <w:r>
        <w:rPr>
          <w:rFonts w:hint="eastAsia"/>
        </w:rPr>
        <w:lastRenderedPageBreak/>
        <w:t xml:space="preserve">　また、</w:t>
      </w:r>
    </w:p>
    <w:p w:rsidR="007124D4" w:rsidRDefault="007124D4" w:rsidP="007124D4">
      <w:pPr>
        <w:ind w:left="630" w:hangingChars="300" w:hanging="630"/>
      </w:pPr>
      <w:r>
        <w:rPr>
          <w:rFonts w:hint="eastAsia"/>
        </w:rPr>
        <w:t xml:space="preserve">　　〝</w:t>
      </w:r>
      <w:r>
        <w:rPr>
          <w:rFonts w:hint="eastAsia"/>
        </w:rPr>
        <w:t>20</w:t>
      </w:r>
      <w:r>
        <w:rPr>
          <w:rFonts w:hint="eastAsia"/>
        </w:rPr>
        <w:t>世紀は、社会的に大きな影響力をもったマス・メディアが発達し、それらのメディアから大量の情報が一方的に流され、情報の『送り手』であるマス・メディアと、情報の『受け手』である一般国民との分離が顕著になった〟</w:t>
      </w:r>
      <w:r>
        <w:rPr>
          <w:rFonts w:hint="eastAsia"/>
        </w:rPr>
        <w:t>(</w:t>
      </w:r>
      <w:r>
        <w:rPr>
          <w:rFonts w:hint="eastAsia"/>
        </w:rPr>
        <w:t>芦部信喜『憲法』より</w:t>
      </w:r>
      <w:r>
        <w:rPr>
          <w:rFonts w:hint="eastAsia"/>
        </w:rPr>
        <w:t>)</w:t>
      </w:r>
    </w:p>
    <w:p w:rsidR="007124D4" w:rsidRDefault="007124D4" w:rsidP="007124D4">
      <w:pPr>
        <w:ind w:left="630" w:hangingChars="300" w:hanging="630"/>
      </w:pPr>
    </w:p>
    <w:p w:rsidR="007124D4" w:rsidRDefault="007124D4" w:rsidP="007124D4">
      <w:pPr>
        <w:ind w:left="630" w:hangingChars="300" w:hanging="630"/>
      </w:pPr>
      <w:r>
        <w:rPr>
          <w:rFonts w:hint="eastAsia"/>
        </w:rPr>
        <w:t xml:space="preserve">　　→「表現の自由」の派生的原理として、知る権利という概念が登場し、それに奉仕するものとして、報道の自由が広く認められている。</w:t>
      </w:r>
    </w:p>
    <w:p w:rsidR="007124D4" w:rsidRDefault="007124D4" w:rsidP="007124D4">
      <w:pPr>
        <w:ind w:left="630" w:hangingChars="300" w:hanging="630"/>
      </w:pPr>
    </w:p>
    <w:p w:rsidR="007124D4" w:rsidRDefault="007124D4" w:rsidP="007124D4">
      <w:pPr>
        <w:ind w:left="630" w:hangingChars="300" w:hanging="630"/>
      </w:pPr>
      <w:r>
        <w:rPr>
          <w:rFonts w:hint="eastAsia"/>
        </w:rPr>
        <w:t>２）判例</w:t>
      </w:r>
    </w:p>
    <w:p w:rsidR="007124D4" w:rsidRDefault="007124D4" w:rsidP="007124D4">
      <w:pPr>
        <w:ind w:firstLineChars="100" w:firstLine="210"/>
      </w:pPr>
    </w:p>
    <w:p w:rsidR="007124D4" w:rsidRDefault="007124D4" w:rsidP="007124D4">
      <w:pPr>
        <w:ind w:firstLineChars="100" w:firstLine="210"/>
      </w:pPr>
      <w:r>
        <w:rPr>
          <w:rFonts w:hint="eastAsia"/>
        </w:rPr>
        <w:t>〔北海タイムス事件</w:t>
      </w:r>
      <w:r>
        <w:rPr>
          <w:rFonts w:hint="eastAsia"/>
        </w:rPr>
        <w:t>(</w:t>
      </w:r>
      <w:r>
        <w:rPr>
          <w:rFonts w:hint="eastAsia"/>
        </w:rPr>
        <w:t>最</w:t>
      </w:r>
      <w:r>
        <w:rPr>
          <w:rFonts w:hint="eastAsia"/>
        </w:rPr>
        <w:t>S.</w:t>
      </w:r>
      <w:r>
        <w:t>33.2.17</w:t>
      </w:r>
      <w:r>
        <w:rPr>
          <w:rFonts w:hint="eastAsia"/>
        </w:rPr>
        <w:t xml:space="preserve">) </w:t>
      </w:r>
      <w:r>
        <w:rPr>
          <w:rFonts w:hint="eastAsia"/>
        </w:rPr>
        <w:t>より〕</w:t>
      </w:r>
    </w:p>
    <w:p w:rsidR="007124D4" w:rsidRDefault="007124D4" w:rsidP="007124D4">
      <w:pPr>
        <w:ind w:left="840" w:hangingChars="400" w:hanging="840"/>
      </w:pPr>
      <w:r>
        <w:rPr>
          <w:rFonts w:hint="eastAsia"/>
        </w:rPr>
        <w:t xml:space="preserve">　　「およそ、</w:t>
      </w:r>
      <w:r w:rsidRPr="00A64099">
        <w:rPr>
          <w:rFonts w:hint="eastAsia"/>
          <w:u w:val="thick"/>
        </w:rPr>
        <w:t>新聞が真実を報道することは、憲法</w:t>
      </w:r>
      <w:r w:rsidRPr="00A64099">
        <w:rPr>
          <w:rFonts w:hint="eastAsia"/>
          <w:u w:val="thick"/>
        </w:rPr>
        <w:t>21</w:t>
      </w:r>
      <w:r w:rsidRPr="00A64099">
        <w:rPr>
          <w:rFonts w:hint="eastAsia"/>
          <w:u w:val="thick"/>
        </w:rPr>
        <w:t>条の認める表現の自由に属し</w:t>
      </w:r>
      <w:r>
        <w:rPr>
          <w:rFonts w:hint="eastAsia"/>
        </w:rPr>
        <w:t>、</w:t>
      </w:r>
    </w:p>
    <w:p w:rsidR="007124D4" w:rsidRPr="00A64099" w:rsidRDefault="007124D4" w:rsidP="007124D4">
      <w:pPr>
        <w:ind w:leftChars="300" w:left="630"/>
        <w:rPr>
          <w:u w:val="double"/>
        </w:rPr>
      </w:pPr>
      <w:r>
        <w:rPr>
          <w:rFonts w:hint="eastAsia"/>
        </w:rPr>
        <w:t>…しかし、憲法が国民に保障する自由であっても、国民はこれを濫用してはならず、常に公共の福祉のためにこれを利用する責任を負うのであるから、</w:t>
      </w:r>
      <w:r w:rsidRPr="00A64099">
        <w:rPr>
          <w:rFonts w:hint="eastAsia"/>
          <w:u w:val="double"/>
        </w:rPr>
        <w:t>その自由も無制限であるということはできない。」</w:t>
      </w:r>
    </w:p>
    <w:p w:rsidR="007124D4" w:rsidRPr="00A64099" w:rsidRDefault="007124D4" w:rsidP="007124D4">
      <w:pPr>
        <w:rPr>
          <w:u w:val="double"/>
        </w:rPr>
      </w:pPr>
    </w:p>
    <w:p w:rsidR="007124D4" w:rsidRDefault="007124D4" w:rsidP="007124D4">
      <w:pPr>
        <w:ind w:firstLineChars="200" w:firstLine="420"/>
      </w:pPr>
      <w:r>
        <w:rPr>
          <w:rFonts w:hint="eastAsia"/>
        </w:rPr>
        <w:t>〔博多駅事件</w:t>
      </w:r>
      <w:r>
        <w:rPr>
          <w:rFonts w:hint="eastAsia"/>
        </w:rPr>
        <w:t>(</w:t>
      </w:r>
      <w:r>
        <w:rPr>
          <w:rFonts w:hint="eastAsia"/>
        </w:rPr>
        <w:t>最</w:t>
      </w:r>
      <w:r>
        <w:rPr>
          <w:rFonts w:hint="eastAsia"/>
        </w:rPr>
        <w:t>S</w:t>
      </w:r>
      <w:r>
        <w:t>.</w:t>
      </w:r>
      <w:r>
        <w:rPr>
          <w:rFonts w:hint="eastAsia"/>
        </w:rPr>
        <w:t>44</w:t>
      </w:r>
      <w:r>
        <w:t>.11.26</w:t>
      </w:r>
      <w:r>
        <w:rPr>
          <w:rFonts w:hint="eastAsia"/>
        </w:rPr>
        <w:t>)</w:t>
      </w:r>
      <w:r>
        <w:rPr>
          <w:rFonts w:hint="eastAsia"/>
        </w:rPr>
        <w:t>より〕</w:t>
      </w:r>
    </w:p>
    <w:p w:rsidR="007124D4" w:rsidRDefault="007124D4" w:rsidP="007124D4">
      <w:pPr>
        <w:ind w:leftChars="200" w:left="840" w:hangingChars="200" w:hanging="420"/>
      </w:pPr>
      <w:r>
        <w:rPr>
          <w:rFonts w:hint="eastAsia"/>
        </w:rPr>
        <w:t xml:space="preserve">　「報道の自由は、憲法が標榜する民主主義社会の基盤をなすものとして、表現の自由を保障する憲法二一条においても、枢要な地位を占めるものである。…報道機関の報道は、民主主義社会において、国民が国政に関与するにつき、重要な判断の資料を提供し、国民の『知る権利』に奉仕するものである。したがって、思想の表明の自由とならんで、</w:t>
      </w:r>
      <w:r w:rsidRPr="00A64099">
        <w:rPr>
          <w:rFonts w:hint="eastAsia"/>
          <w:u w:val="thick"/>
        </w:rPr>
        <w:t>事実の報道の自由は、表現の自由を規定した憲法</w:t>
      </w:r>
      <w:r w:rsidRPr="00A64099">
        <w:rPr>
          <w:rFonts w:hint="eastAsia"/>
          <w:u w:val="thick"/>
        </w:rPr>
        <w:t>21</w:t>
      </w:r>
      <w:r w:rsidRPr="00A64099">
        <w:rPr>
          <w:rFonts w:hint="eastAsia"/>
          <w:u w:val="thick"/>
        </w:rPr>
        <w:t>条の保障のもとにあることはいうまでもない。</w:t>
      </w:r>
      <w:r>
        <w:rPr>
          <w:rFonts w:hint="eastAsia"/>
        </w:rPr>
        <w:t>」</w:t>
      </w:r>
    </w:p>
    <w:p w:rsidR="007124D4" w:rsidRDefault="007124D4" w:rsidP="007124D4">
      <w:pPr>
        <w:ind w:leftChars="200" w:left="840" w:hangingChars="200" w:hanging="420"/>
      </w:pPr>
    </w:p>
    <w:p w:rsidR="007124D4" w:rsidRDefault="007124D4" w:rsidP="007124D4">
      <w:pPr>
        <w:ind w:leftChars="200" w:left="840" w:hangingChars="200" w:hanging="420"/>
      </w:pPr>
      <w:r>
        <w:rPr>
          <w:rFonts w:hint="eastAsia"/>
        </w:rPr>
        <w:t xml:space="preserve">　</w:t>
      </w:r>
      <w:r>
        <w:rPr>
          <w:rFonts w:hint="eastAsia"/>
        </w:rPr>
        <w:t xml:space="preserve">Cf.) </w:t>
      </w:r>
      <w:r>
        <w:rPr>
          <w:rFonts w:hint="eastAsia"/>
        </w:rPr>
        <w:t>知る権利について　〔レペタ訴訟</w:t>
      </w:r>
      <w:r>
        <w:rPr>
          <w:rFonts w:hint="eastAsia"/>
        </w:rPr>
        <w:t>(H.</w:t>
      </w:r>
      <w:r>
        <w:rPr>
          <w:rFonts w:hint="eastAsia"/>
        </w:rPr>
        <w:t>元</w:t>
      </w:r>
      <w:r>
        <w:rPr>
          <w:rFonts w:hint="eastAsia"/>
        </w:rPr>
        <w:t>.3.8)</w:t>
      </w:r>
      <w:r>
        <w:rPr>
          <w:rFonts w:hint="eastAsia"/>
        </w:rPr>
        <w:t>より〕</w:t>
      </w:r>
    </w:p>
    <w:p w:rsidR="007124D4" w:rsidRDefault="007124D4" w:rsidP="007124D4">
      <w:pPr>
        <w:ind w:leftChars="200" w:left="1470" w:hangingChars="500" w:hanging="1050"/>
      </w:pPr>
      <w:r>
        <w:rPr>
          <w:rFonts w:hint="eastAsia"/>
        </w:rPr>
        <w:t xml:space="preserve">　　　　「…各人が自由に様々な意見、知識、情報に接し、これを摂取する自由は、憲法</w:t>
      </w:r>
      <w:r>
        <w:rPr>
          <w:rFonts w:hint="eastAsia"/>
        </w:rPr>
        <w:t>21</w:t>
      </w:r>
      <w:r>
        <w:rPr>
          <w:rFonts w:hint="eastAsia"/>
        </w:rPr>
        <w:t>条</w:t>
      </w:r>
      <w:r>
        <w:rPr>
          <w:rFonts w:hint="eastAsia"/>
        </w:rPr>
        <w:t>1</w:t>
      </w:r>
      <w:r>
        <w:rPr>
          <w:rFonts w:hint="eastAsia"/>
        </w:rPr>
        <w:t>項の規定の趣旨、目的から、いわばその派生原理として当然に導かれるところである。」</w:t>
      </w:r>
    </w:p>
    <w:p w:rsidR="007124D4" w:rsidRDefault="007124D4" w:rsidP="007124D4">
      <w:pPr>
        <w:ind w:firstLineChars="100" w:firstLine="210"/>
      </w:pPr>
    </w:p>
    <w:p w:rsidR="007124D4" w:rsidRDefault="007124D4" w:rsidP="007124D4">
      <w:pPr>
        <w:ind w:firstLineChars="100" w:firstLine="210"/>
      </w:pPr>
    </w:p>
    <w:p w:rsidR="000F3F9E" w:rsidRDefault="000F3F9E" w:rsidP="007124D4">
      <w:pPr>
        <w:ind w:firstLineChars="100" w:firstLine="210"/>
        <w:rPr>
          <w:u w:val="single"/>
        </w:rPr>
      </w:pPr>
    </w:p>
    <w:p w:rsidR="004E0F4F" w:rsidRDefault="004E0F4F" w:rsidP="007124D4">
      <w:pPr>
        <w:ind w:firstLineChars="100" w:firstLine="210"/>
        <w:rPr>
          <w:u w:val="single"/>
        </w:rPr>
      </w:pPr>
    </w:p>
    <w:p w:rsidR="004E0F4F" w:rsidRDefault="004E0F4F" w:rsidP="007124D4">
      <w:pPr>
        <w:ind w:firstLineChars="100" w:firstLine="210"/>
        <w:rPr>
          <w:u w:val="single"/>
        </w:rPr>
      </w:pPr>
    </w:p>
    <w:p w:rsidR="004E0F4F" w:rsidRDefault="004E0F4F" w:rsidP="007124D4">
      <w:pPr>
        <w:ind w:firstLineChars="100" w:firstLine="210"/>
        <w:rPr>
          <w:u w:val="single"/>
        </w:rPr>
      </w:pPr>
    </w:p>
    <w:p w:rsidR="004E0F4F" w:rsidRDefault="004E0F4F" w:rsidP="007124D4">
      <w:pPr>
        <w:ind w:firstLineChars="100" w:firstLine="210"/>
        <w:rPr>
          <w:u w:val="single"/>
        </w:rPr>
      </w:pPr>
    </w:p>
    <w:p w:rsidR="004E0F4F" w:rsidRDefault="004E0F4F" w:rsidP="007124D4">
      <w:pPr>
        <w:ind w:firstLineChars="100" w:firstLine="210"/>
        <w:rPr>
          <w:u w:val="single"/>
        </w:rPr>
      </w:pPr>
    </w:p>
    <w:p w:rsidR="007124D4" w:rsidRPr="00F608CF" w:rsidRDefault="007124D4" w:rsidP="007124D4">
      <w:pPr>
        <w:ind w:firstLineChars="100" w:firstLine="210"/>
        <w:rPr>
          <w:u w:val="single"/>
        </w:rPr>
      </w:pPr>
      <w:r w:rsidRPr="00F608CF">
        <w:rPr>
          <w:rFonts w:hint="eastAsia"/>
          <w:u w:val="single"/>
        </w:rPr>
        <w:lastRenderedPageBreak/>
        <w:t>３．</w:t>
      </w:r>
      <w:r>
        <w:rPr>
          <w:rFonts w:hint="eastAsia"/>
          <w:u w:val="single"/>
        </w:rPr>
        <w:t>報道の自由の性質</w:t>
      </w:r>
    </w:p>
    <w:p w:rsidR="007124D4" w:rsidRDefault="007124D4" w:rsidP="007124D4">
      <w:pPr>
        <w:ind w:leftChars="200" w:left="1470" w:hangingChars="500" w:hanging="1050"/>
      </w:pPr>
      <w:r>
        <w:rPr>
          <w:rFonts w:hint="eastAsia"/>
        </w:rPr>
        <w:t xml:space="preserve">　　＝報道機関の表現の自由は、個人における表現の自由と相違あるか？</w:t>
      </w:r>
    </w:p>
    <w:p w:rsidR="007124D4" w:rsidRDefault="007124D4" w:rsidP="007124D4">
      <w:pPr>
        <w:ind w:leftChars="200" w:left="1470" w:hangingChars="500" w:hanging="1050"/>
      </w:pPr>
    </w:p>
    <w:p w:rsidR="007124D4" w:rsidRDefault="007124D4" w:rsidP="007124D4">
      <w:pPr>
        <w:numPr>
          <w:ilvl w:val="0"/>
          <w:numId w:val="8"/>
        </w:numPr>
      </w:pPr>
      <w:r>
        <w:rPr>
          <w:rFonts w:hint="eastAsia"/>
        </w:rPr>
        <w:t>両者は同質だと捉える説</w:t>
      </w:r>
    </w:p>
    <w:p w:rsidR="007124D4" w:rsidRDefault="007124D4" w:rsidP="007124D4">
      <w:pPr>
        <w:ind w:firstLineChars="600" w:firstLine="1260"/>
      </w:pPr>
      <w:r>
        <w:rPr>
          <w:rFonts w:hint="eastAsia"/>
        </w:rPr>
        <w:t xml:space="preserve">→アメリカにおける有力説。国家からの自由を重視している。しかし具体　</w:t>
      </w:r>
    </w:p>
    <w:p w:rsidR="007124D4" w:rsidRDefault="007124D4" w:rsidP="007124D4">
      <w:pPr>
        <w:ind w:leftChars="700" w:left="1470"/>
      </w:pPr>
      <w:r>
        <w:rPr>
          <w:rFonts w:hint="eastAsia"/>
        </w:rPr>
        <w:t>的に報道機関において誰が権利を行使するのか等が煩雑化するという指摘あり。</w:t>
      </w:r>
    </w:p>
    <w:p w:rsidR="007124D4" w:rsidRDefault="007124D4" w:rsidP="007124D4">
      <w:pPr>
        <w:numPr>
          <w:ilvl w:val="0"/>
          <w:numId w:val="8"/>
        </w:numPr>
      </w:pPr>
      <w:r>
        <w:rPr>
          <w:rFonts w:hint="eastAsia"/>
        </w:rPr>
        <w:t>報道機関の表現の自由は、個人の表現の自由を超える特別の権利と特権を持つという説</w:t>
      </w:r>
    </w:p>
    <w:p w:rsidR="007124D4" w:rsidRDefault="007124D4" w:rsidP="007124D4">
      <w:pPr>
        <w:ind w:leftChars="563" w:left="1182" w:firstLineChars="50" w:firstLine="105"/>
      </w:pPr>
      <w:r>
        <w:rPr>
          <w:rFonts w:hint="eastAsia"/>
        </w:rPr>
        <w:t>→マス・メディアの、政府機関チェック機関、権力のチェック機関という憲法的構造に着目した説。</w:t>
      </w:r>
    </w:p>
    <w:p w:rsidR="007124D4" w:rsidRDefault="007124D4" w:rsidP="007124D4">
      <w:pPr>
        <w:numPr>
          <w:ilvl w:val="0"/>
          <w:numId w:val="8"/>
        </w:numPr>
      </w:pPr>
      <w:r>
        <w:rPr>
          <w:rFonts w:hint="eastAsia"/>
        </w:rPr>
        <w:t>報道機関の表現の自由は、個人の表現の自由を促進する限度で保護されるという説</w:t>
      </w:r>
    </w:p>
    <w:p w:rsidR="007124D4" w:rsidRDefault="007124D4" w:rsidP="007124D4">
      <w:pPr>
        <w:ind w:leftChars="50" w:left="105" w:firstLineChars="550" w:firstLine="1155"/>
      </w:pPr>
      <w:r>
        <w:rPr>
          <w:rFonts w:hint="eastAsia"/>
        </w:rPr>
        <w:t>→ヨーロッパにおける有力説。メディアの公共的役割や組織性、社会権力性</w:t>
      </w:r>
    </w:p>
    <w:p w:rsidR="007124D4" w:rsidRPr="000202EF" w:rsidRDefault="007124D4" w:rsidP="007124D4">
      <w:pPr>
        <w:ind w:leftChars="50" w:left="105" w:firstLineChars="650" w:firstLine="1365"/>
      </w:pPr>
      <w:r>
        <w:rPr>
          <w:rFonts w:hint="eastAsia"/>
        </w:rPr>
        <w:t>に着目した説。</w:t>
      </w:r>
    </w:p>
    <w:p w:rsidR="007124D4" w:rsidRDefault="007124D4" w:rsidP="007124D4">
      <w:pPr>
        <w:tabs>
          <w:tab w:val="left" w:pos="3271"/>
        </w:tabs>
        <w:jc w:val="left"/>
      </w:pPr>
      <w:r>
        <w:rPr>
          <w:rFonts w:hint="eastAsia"/>
        </w:rPr>
        <w:t xml:space="preserve"> </w:t>
      </w:r>
      <w:r>
        <w:tab/>
      </w:r>
    </w:p>
    <w:p w:rsidR="007124D4" w:rsidRDefault="007124D4" w:rsidP="007124D4">
      <w:pPr>
        <w:tabs>
          <w:tab w:val="left" w:pos="3271"/>
        </w:tabs>
        <w:ind w:left="840" w:hangingChars="400" w:hanging="840"/>
        <w:jc w:val="left"/>
      </w:pPr>
      <w:r>
        <w:rPr>
          <w:rFonts w:hint="eastAsia"/>
        </w:rPr>
        <w:t xml:space="preserve">　　　　このうち、②もしくは③の見解が支持されている。③は報道機関の公共性を重視するが、これに従うと、ときに価値の受け手としての市民の利益を擁護するために国家による介入も要請され得る点に留意すべきである。</w:t>
      </w:r>
    </w:p>
    <w:p w:rsidR="007124D4" w:rsidRDefault="007124D4" w:rsidP="007124D4">
      <w:pPr>
        <w:tabs>
          <w:tab w:val="left" w:pos="3271"/>
        </w:tabs>
        <w:ind w:left="840" w:hangingChars="400" w:hanging="840"/>
        <w:jc w:val="left"/>
      </w:pPr>
    </w:p>
    <w:p w:rsidR="007124D4" w:rsidRPr="00F608CF" w:rsidRDefault="007124D4" w:rsidP="007124D4">
      <w:pPr>
        <w:tabs>
          <w:tab w:val="left" w:pos="3271"/>
        </w:tabs>
        <w:ind w:left="840" w:hangingChars="400" w:hanging="840"/>
        <w:jc w:val="left"/>
        <w:rPr>
          <w:u w:val="single"/>
        </w:rPr>
      </w:pPr>
      <w:r w:rsidRPr="00F608CF">
        <w:rPr>
          <w:rFonts w:hint="eastAsia"/>
          <w:u w:val="single"/>
        </w:rPr>
        <w:t>４．報道規制のかたち</w:t>
      </w:r>
    </w:p>
    <w:p w:rsidR="007124D4" w:rsidRDefault="007124D4" w:rsidP="007124D4">
      <w:pPr>
        <w:tabs>
          <w:tab w:val="left" w:pos="3271"/>
        </w:tabs>
        <w:ind w:left="840" w:hangingChars="400" w:hanging="840"/>
        <w:jc w:val="left"/>
      </w:pPr>
      <w:r>
        <w:rPr>
          <w:rFonts w:hint="eastAsia"/>
        </w:rPr>
        <w:t xml:space="preserve">　　・放送法の存在</w:t>
      </w:r>
    </w:p>
    <w:p w:rsidR="007124D4" w:rsidRDefault="007124D4" w:rsidP="007124D4">
      <w:pPr>
        <w:tabs>
          <w:tab w:val="left" w:pos="3271"/>
        </w:tabs>
        <w:ind w:left="840" w:hangingChars="400" w:hanging="840"/>
        <w:jc w:val="left"/>
      </w:pPr>
      <w:r>
        <w:rPr>
          <w:rFonts w:hint="eastAsia"/>
        </w:rPr>
        <w:t xml:space="preserve">　　・様々な自主規制　　　　放送と人権等権利に関する委員会</w:t>
      </w:r>
    </w:p>
    <w:p w:rsidR="007124D4" w:rsidRDefault="007124D4" w:rsidP="007124D4">
      <w:pPr>
        <w:tabs>
          <w:tab w:val="left" w:pos="3271"/>
        </w:tabs>
        <w:ind w:left="840" w:hangingChars="400" w:hanging="840"/>
        <w:jc w:val="left"/>
      </w:pPr>
      <w:r>
        <w:rPr>
          <w:rFonts w:hint="eastAsia"/>
        </w:rPr>
        <w:t xml:space="preserve">　　　　　　　　　　　　　　開かれた新聞委員会　</w:t>
      </w:r>
    </w:p>
    <w:p w:rsidR="007124D4" w:rsidRDefault="007124D4" w:rsidP="007124D4">
      <w:pPr>
        <w:tabs>
          <w:tab w:val="left" w:pos="3271"/>
        </w:tabs>
        <w:ind w:left="840" w:hangingChars="400" w:hanging="840"/>
        <w:jc w:val="left"/>
      </w:pPr>
    </w:p>
    <w:p w:rsidR="007124D4" w:rsidRPr="007124D4" w:rsidRDefault="007124D4" w:rsidP="007124D4">
      <w:pPr>
        <w:tabs>
          <w:tab w:val="left" w:pos="3271"/>
        </w:tabs>
        <w:ind w:left="960" w:hangingChars="400" w:hanging="960"/>
        <w:jc w:val="left"/>
      </w:pPr>
      <w:r w:rsidRPr="00F608CF">
        <w:rPr>
          <w:rFonts w:hint="eastAsia"/>
          <w:sz w:val="24"/>
          <w:u w:val="thick"/>
        </w:rPr>
        <w:t>〇憲法</w:t>
      </w:r>
      <w:r w:rsidRPr="00F608CF">
        <w:rPr>
          <w:rFonts w:hint="eastAsia"/>
          <w:sz w:val="24"/>
          <w:u w:val="thick"/>
        </w:rPr>
        <w:t>21</w:t>
      </w:r>
      <w:r w:rsidRPr="00F608CF">
        <w:rPr>
          <w:rFonts w:hint="eastAsia"/>
          <w:sz w:val="24"/>
          <w:u w:val="thick"/>
        </w:rPr>
        <w:t>条</w:t>
      </w:r>
      <w:r w:rsidRPr="00F608CF">
        <w:rPr>
          <w:rFonts w:hint="eastAsia"/>
          <w:sz w:val="24"/>
          <w:u w:val="thick"/>
        </w:rPr>
        <w:t>2</w:t>
      </w:r>
      <w:r>
        <w:rPr>
          <w:rFonts w:hint="eastAsia"/>
          <w:sz w:val="24"/>
          <w:u w:val="thick"/>
        </w:rPr>
        <w:t>項「検閲」</w:t>
      </w:r>
    </w:p>
    <w:p w:rsidR="007124D4" w:rsidRDefault="007124D4" w:rsidP="007124D4">
      <w:pPr>
        <w:tabs>
          <w:tab w:val="left" w:pos="3271"/>
        </w:tabs>
        <w:ind w:left="840" w:hangingChars="400" w:hanging="840"/>
        <w:jc w:val="left"/>
      </w:pPr>
    </w:p>
    <w:p w:rsidR="007124D4" w:rsidRDefault="007124D4" w:rsidP="007124D4">
      <w:pPr>
        <w:tabs>
          <w:tab w:val="left" w:pos="3271"/>
        </w:tabs>
        <w:ind w:left="1155" w:hangingChars="550" w:hanging="1155"/>
        <w:jc w:val="left"/>
      </w:pPr>
      <w:r>
        <w:rPr>
          <w:rFonts w:hint="eastAsia"/>
        </w:rPr>
        <w:t xml:space="preserve">　「検閲」</w:t>
      </w:r>
      <w:r>
        <w:rPr>
          <w:rFonts w:hint="eastAsia"/>
        </w:rPr>
        <w:t>=</w:t>
      </w:r>
      <w:r>
        <w:rPr>
          <w:rFonts w:hint="eastAsia"/>
        </w:rPr>
        <w:t>行政権が主体となって、思想内容等の表現物を対象とし、その全部又は一部の発表の禁止を目的とし、対象とされる一定の表現物につき網羅的一般的に、発表前にその内容を審査した上、不適当と認めるものの発表を禁止することを特質として備えるもの</w:t>
      </w:r>
      <w:r>
        <w:rPr>
          <w:rFonts w:hint="eastAsia"/>
        </w:rPr>
        <w:t xml:space="preserve"> </w:t>
      </w:r>
      <w:r>
        <w:rPr>
          <w:rFonts w:hint="eastAsia"/>
        </w:rPr>
        <w:t>〔税関検査事件</w:t>
      </w:r>
      <w:r>
        <w:rPr>
          <w:rFonts w:hint="eastAsia"/>
        </w:rPr>
        <w:t>(</w:t>
      </w:r>
      <w:r>
        <w:rPr>
          <w:rFonts w:hint="eastAsia"/>
        </w:rPr>
        <w:t>最</w:t>
      </w:r>
      <w:r>
        <w:rPr>
          <w:rFonts w:hint="eastAsia"/>
        </w:rPr>
        <w:t>S</w:t>
      </w:r>
      <w:r>
        <w:t>.59.12.12</w:t>
      </w:r>
      <w:r>
        <w:rPr>
          <w:rFonts w:hint="eastAsia"/>
        </w:rPr>
        <w:t>)</w:t>
      </w:r>
      <w:r>
        <w:rPr>
          <w:rFonts w:hint="eastAsia"/>
        </w:rPr>
        <w:t>より〕</w:t>
      </w:r>
    </w:p>
    <w:p w:rsidR="007124D4" w:rsidRDefault="007124D4" w:rsidP="007124D4">
      <w:pPr>
        <w:tabs>
          <w:tab w:val="left" w:pos="3271"/>
        </w:tabs>
        <w:ind w:left="1155" w:hangingChars="550" w:hanging="1155"/>
        <w:jc w:val="left"/>
      </w:pPr>
      <w:r>
        <w:rPr>
          <w:noProof/>
        </w:rPr>
        <mc:AlternateContent>
          <mc:Choice Requires="wps">
            <w:drawing>
              <wp:anchor distT="0" distB="0" distL="114300" distR="114300" simplePos="0" relativeHeight="251661312" behindDoc="1" locked="0" layoutInCell="1" allowOverlap="1" wp14:anchorId="1974AE4D" wp14:editId="2C4F7360">
                <wp:simplePos x="0" y="0"/>
                <wp:positionH relativeFrom="column">
                  <wp:posOffset>386715</wp:posOffset>
                </wp:positionH>
                <wp:positionV relativeFrom="paragraph">
                  <wp:posOffset>187325</wp:posOffset>
                </wp:positionV>
                <wp:extent cx="3857625" cy="523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857625" cy="523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71CEB" id="正方形/長方形 3" o:spid="_x0000_s1026" style="position:absolute;left:0;text-align:left;margin-left:30.45pt;margin-top:14.75pt;width:303.75pt;height:41.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" fillcolor="window" strokecolor="windowText" strokeweight="1pt"/>
            </w:pict>
          </mc:Fallback>
        </mc:AlternateContent>
      </w:r>
    </w:p>
    <w:p w:rsidR="007124D4" w:rsidRDefault="007124D4" w:rsidP="007124D4">
      <w:pPr>
        <w:pStyle w:val="a3"/>
        <w:numPr>
          <w:ilvl w:val="0"/>
          <w:numId w:val="9"/>
        </w:numPr>
        <w:tabs>
          <w:tab w:val="left" w:pos="3271"/>
        </w:tabs>
        <w:ind w:leftChars="0"/>
        <w:jc w:val="left"/>
      </w:pPr>
      <w:r>
        <w:rPr>
          <w:rFonts w:hint="eastAsia"/>
        </w:rPr>
        <w:t>主体</w:t>
      </w:r>
      <w:r>
        <w:rPr>
          <w:rFonts w:hint="eastAsia"/>
        </w:rPr>
        <w:t>=</w:t>
      </w:r>
      <w:r>
        <w:rPr>
          <w:rFonts w:hint="eastAsia"/>
        </w:rPr>
        <w:t>行政権　　　　　　　　　　③目的</w:t>
      </w:r>
      <w:r>
        <w:rPr>
          <w:rFonts w:hint="eastAsia"/>
        </w:rPr>
        <w:t>=</w:t>
      </w:r>
      <w:r>
        <w:rPr>
          <w:rFonts w:hint="eastAsia"/>
        </w:rPr>
        <w:t>発表の禁止</w:t>
      </w:r>
    </w:p>
    <w:p w:rsidR="007124D4" w:rsidRDefault="007124D4" w:rsidP="007124D4">
      <w:pPr>
        <w:pStyle w:val="a3"/>
        <w:numPr>
          <w:ilvl w:val="0"/>
          <w:numId w:val="9"/>
        </w:numPr>
        <w:tabs>
          <w:tab w:val="left" w:pos="3271"/>
        </w:tabs>
        <w:ind w:leftChars="0"/>
        <w:jc w:val="left"/>
      </w:pPr>
      <w:r>
        <w:rPr>
          <w:rFonts w:hint="eastAsia"/>
        </w:rPr>
        <w:t>対象</w:t>
      </w:r>
      <w:r>
        <w:rPr>
          <w:rFonts w:hint="eastAsia"/>
        </w:rPr>
        <w:t>=</w:t>
      </w:r>
      <w:r>
        <w:rPr>
          <w:rFonts w:hint="eastAsia"/>
        </w:rPr>
        <w:t>思想内容等の表現物　　　　④態様</w:t>
      </w:r>
      <w:r>
        <w:rPr>
          <w:rFonts w:hint="eastAsia"/>
        </w:rPr>
        <w:t>=</w:t>
      </w:r>
      <w:r>
        <w:rPr>
          <w:rFonts w:hint="eastAsia"/>
        </w:rPr>
        <w:t>事前審査</w:t>
      </w:r>
    </w:p>
    <w:p w:rsidR="007124D4" w:rsidRDefault="007124D4" w:rsidP="007124D4">
      <w:pPr>
        <w:tabs>
          <w:tab w:val="left" w:pos="3271"/>
        </w:tabs>
        <w:jc w:val="left"/>
      </w:pPr>
    </w:p>
    <w:p w:rsidR="007124D4" w:rsidRDefault="007124D4" w:rsidP="007124D4">
      <w:pPr>
        <w:tabs>
          <w:tab w:val="left" w:pos="3271"/>
        </w:tabs>
        <w:jc w:val="left"/>
      </w:pPr>
    </w:p>
    <w:p w:rsidR="007124D4" w:rsidRDefault="007124D4" w:rsidP="007124D4">
      <w:pPr>
        <w:tabs>
          <w:tab w:val="left" w:pos="3271"/>
        </w:tabs>
        <w:jc w:val="left"/>
      </w:pPr>
      <w:r>
        <w:rPr>
          <w:rFonts w:hint="eastAsia"/>
        </w:rPr>
        <w:lastRenderedPageBreak/>
        <w:t xml:space="preserve">Cf. </w:t>
      </w:r>
      <w:r>
        <w:rPr>
          <w:rFonts w:hint="eastAsia"/>
        </w:rPr>
        <w:t>〔家永教科書事件</w:t>
      </w:r>
      <w:r>
        <w:rPr>
          <w:rFonts w:hint="eastAsia"/>
        </w:rPr>
        <w:t>(</w:t>
      </w:r>
      <w:r>
        <w:rPr>
          <w:rFonts w:hint="eastAsia"/>
        </w:rPr>
        <w:t>最</w:t>
      </w:r>
      <w:r>
        <w:rPr>
          <w:rFonts w:hint="eastAsia"/>
        </w:rPr>
        <w:t>H.</w:t>
      </w:r>
      <w:r>
        <w:t>5.3.16</w:t>
      </w:r>
      <w:r>
        <w:rPr>
          <w:rFonts w:hint="eastAsia"/>
        </w:rPr>
        <w:t>)</w:t>
      </w:r>
      <w:r>
        <w:rPr>
          <w:rFonts w:hint="eastAsia"/>
        </w:rPr>
        <w:t>〕</w:t>
      </w:r>
    </w:p>
    <w:p w:rsidR="007124D4" w:rsidRDefault="007124D4" w:rsidP="007124D4">
      <w:pPr>
        <w:tabs>
          <w:tab w:val="left" w:pos="3271"/>
        </w:tabs>
        <w:ind w:left="945" w:hangingChars="450" w:hanging="945"/>
        <w:jc w:val="left"/>
      </w:pPr>
      <w:r>
        <w:rPr>
          <w:rFonts w:hint="eastAsia"/>
        </w:rPr>
        <w:t xml:space="preserve">　　　　「検定不合格図書は、としては発行できないが、右制約は、普通教育の場において使用義務が課されている教科書という特殊な形態に限定され、不合格図書を一般図書として発行し、</w:t>
      </w:r>
      <w:r w:rsidRPr="00ED6872">
        <w:rPr>
          <w:rFonts w:hint="eastAsia"/>
          <w:u w:val="thick"/>
        </w:rPr>
        <w:t>思想の自由市場に登場させることは何ら妨げられない。</w:t>
      </w:r>
      <w:r>
        <w:rPr>
          <w:rFonts w:hint="eastAsia"/>
        </w:rPr>
        <w:t>……「検閲とは、行政権が主体となって、思想内容の表現物を対象とし、その全部又は一般の発表の禁止を目的とし、対象とされる一定の表現物につき網羅的一般的に、発表前にその内容を審査した上、不適当と認めるものの発表を禁止することを特質として備えるもの」である。本件検定は一般図書としての発行を何ら妨げるものでなく検閲にあたらない。」</w:t>
      </w:r>
    </w:p>
    <w:p w:rsidR="000F3F9E" w:rsidRDefault="000F3F9E" w:rsidP="007124D4">
      <w:pPr>
        <w:tabs>
          <w:tab w:val="left" w:pos="3271"/>
        </w:tabs>
        <w:ind w:left="945" w:hangingChars="450" w:hanging="945"/>
        <w:jc w:val="left"/>
      </w:pPr>
    </w:p>
    <w:p w:rsidR="000F3F9E" w:rsidRDefault="000F3F9E" w:rsidP="007124D4">
      <w:pPr>
        <w:tabs>
          <w:tab w:val="left" w:pos="3271"/>
        </w:tabs>
        <w:ind w:left="945" w:hangingChars="450" w:hanging="945"/>
        <w:jc w:val="left"/>
      </w:pPr>
    </w:p>
    <w:p w:rsidR="000F3F9E" w:rsidRPr="000F3F9E" w:rsidRDefault="000F3F9E" w:rsidP="000F3F9E">
      <w:pPr>
        <w:pStyle w:val="1"/>
        <w:rPr>
          <w:rFonts w:asciiTheme="minorEastAsia" w:eastAsiaTheme="minorEastAsia" w:hAnsiTheme="minorEastAsia"/>
          <w:u w:val="thick"/>
        </w:rPr>
      </w:pPr>
      <w:r w:rsidRPr="000F3F9E">
        <w:rPr>
          <w:rFonts w:asciiTheme="minorEastAsia" w:eastAsiaTheme="minorEastAsia" w:hAnsiTheme="minorEastAsia" w:hint="eastAsia"/>
          <w:u w:val="thick"/>
        </w:rPr>
        <w:t>〇取材の自由</w:t>
      </w:r>
    </w:p>
    <w:p w:rsidR="000F3F9E" w:rsidRDefault="000F3F9E" w:rsidP="000F3F9E">
      <w:pPr>
        <w:rPr>
          <w:rFonts w:asciiTheme="minorHAnsi" w:eastAsiaTheme="minorEastAsia" w:hAnsiTheme="minorHAnsi"/>
        </w:rPr>
      </w:pPr>
    </w:p>
    <w:p w:rsidR="000F3F9E" w:rsidRDefault="000F3F9E" w:rsidP="000F3F9E">
      <w:pPr>
        <w:rPr>
          <w:u w:val="single"/>
        </w:rPr>
      </w:pPr>
      <w:r>
        <w:rPr>
          <w:rFonts w:hint="eastAsia"/>
          <w:u w:val="single"/>
        </w:rPr>
        <w:t>１．問題点</w:t>
      </w:r>
    </w:p>
    <w:p w:rsidR="000F3F9E" w:rsidRDefault="000F3F9E" w:rsidP="000F3F9E">
      <w:pPr>
        <w:pStyle w:val="a3"/>
        <w:numPr>
          <w:ilvl w:val="1"/>
          <w:numId w:val="11"/>
        </w:numPr>
        <w:ind w:leftChars="0"/>
      </w:pPr>
      <w:r>
        <w:rPr>
          <w:rFonts w:hint="eastAsia"/>
        </w:rPr>
        <w:t>取材の自由は憲法</w:t>
      </w:r>
      <w:r>
        <w:t>21</w:t>
      </w:r>
      <w:r>
        <w:rPr>
          <w:rFonts w:hint="eastAsia"/>
        </w:rPr>
        <w:t>条で保障されているか</w:t>
      </w:r>
    </w:p>
    <w:p w:rsidR="000F3F9E" w:rsidRDefault="000F3F9E" w:rsidP="000F3F9E">
      <w:pPr>
        <w:pStyle w:val="a3"/>
        <w:ind w:leftChars="0" w:left="210" w:firstLineChars="200" w:firstLine="420"/>
      </w:pPr>
      <w:r>
        <w:rPr>
          <w:rFonts w:hint="eastAsia"/>
        </w:rPr>
        <w:t>→憲法</w:t>
      </w:r>
      <w:r>
        <w:t>21</w:t>
      </w:r>
      <w:r>
        <w:rPr>
          <w:rFonts w:hint="eastAsia"/>
        </w:rPr>
        <w:t>条の趣旨に照らし、十分尊重に値する</w:t>
      </w:r>
    </w:p>
    <w:p w:rsidR="000F3F9E" w:rsidRDefault="000F3F9E" w:rsidP="000F3F9E">
      <w:pPr>
        <w:pStyle w:val="a3"/>
        <w:numPr>
          <w:ilvl w:val="1"/>
          <w:numId w:val="11"/>
        </w:numPr>
        <w:ind w:leftChars="200"/>
      </w:pPr>
      <w:r>
        <w:rPr>
          <w:rFonts w:hint="eastAsia"/>
        </w:rPr>
        <w:t>裁判所は報道機関が撮影した取材フィルムを、刑事裁判の証拠として提出を求める　ことができるか</w:t>
      </w:r>
    </w:p>
    <w:p w:rsidR="000F3F9E" w:rsidRDefault="000F3F9E" w:rsidP="000F3F9E">
      <w:r>
        <w:rPr>
          <w:rFonts w:hint="eastAsia"/>
        </w:rPr>
        <w:t xml:space="preserve">　　　→諸般の事情を比較衡量して、提出を求めることができるか否かを決すべきである</w:t>
      </w:r>
    </w:p>
    <w:p w:rsidR="000F3F9E" w:rsidRDefault="000F3F9E" w:rsidP="000F3F9E"/>
    <w:p w:rsidR="000F3F9E" w:rsidRDefault="000F3F9E" w:rsidP="000F3F9E"/>
    <w:p w:rsidR="000F3F9E" w:rsidRDefault="000F3F9E" w:rsidP="000F3F9E">
      <w:pPr>
        <w:ind w:firstLineChars="100" w:firstLine="210"/>
      </w:pPr>
      <w:r>
        <w:rPr>
          <w:rFonts w:hint="eastAsia"/>
        </w:rPr>
        <w:t>１）判例：</w:t>
      </w:r>
      <w:r>
        <w:rPr>
          <w:rFonts w:hint="eastAsia"/>
          <w:b/>
        </w:rPr>
        <w:t>「博多駅テレビフィルム提出命令事件」</w:t>
      </w:r>
      <w:r>
        <w:rPr>
          <w:rFonts w:hint="eastAsia"/>
        </w:rPr>
        <w:t>（最大決昭和</w:t>
      </w:r>
      <w:r>
        <w:t>44</w:t>
      </w:r>
      <w:r>
        <w:rPr>
          <w:rFonts w:hint="eastAsia"/>
        </w:rPr>
        <w:t>年</w:t>
      </w:r>
      <w:r>
        <w:t>11</w:t>
      </w:r>
      <w:r>
        <w:rPr>
          <w:rFonts w:hint="eastAsia"/>
        </w:rPr>
        <w:t>月</w:t>
      </w:r>
      <w:r>
        <w:t>26</w:t>
      </w:r>
      <w:r>
        <w:rPr>
          <w:rFonts w:hint="eastAsia"/>
        </w:rPr>
        <w:t>日抜粋）</w:t>
      </w:r>
    </w:p>
    <w:p w:rsidR="000F3F9E" w:rsidRDefault="000F3F9E" w:rsidP="000F3F9E">
      <w:pPr>
        <w:ind w:firstLineChars="100" w:firstLine="210"/>
      </w:pPr>
      <w:r>
        <w:rPr>
          <w:rFonts w:hint="eastAsia"/>
        </w:rPr>
        <w:t>＜事案＞</w:t>
      </w:r>
    </w:p>
    <w:p w:rsidR="000F3F9E" w:rsidRDefault="000F3F9E" w:rsidP="000F3F9E">
      <w:pPr>
        <w:ind w:leftChars="100" w:left="210"/>
      </w:pPr>
      <w:r>
        <w:rPr>
          <w:rFonts w:hint="eastAsia"/>
        </w:rPr>
        <w:t>原子力空母エンタープライズの佐世保寄港阻止闘争に参加する途中、博多駅に下車した全学連学生に対し、待機していた機動隊、鉄道公安職員は駅構内から排除するとともに、検問と持ち物検査を行った。護憲連合等は、警察官に特別公務員暴行陵虐・職権乱用罪に当たる行為があったとして告発し、福岡地裁は、テレビ局</w:t>
      </w:r>
      <w:r>
        <w:t>3</w:t>
      </w:r>
      <w:r>
        <w:rPr>
          <w:rFonts w:hint="eastAsia"/>
        </w:rPr>
        <w:t>社に対し、事件当日のニュースフィルムの任意提出を求めたが拒否されたため、当該フィルムの全部提出を命じた。</w:t>
      </w:r>
    </w:p>
    <w:p w:rsidR="000F3F9E" w:rsidRDefault="000F3F9E" w:rsidP="000F3F9E"/>
    <w:p w:rsidR="000F3F9E" w:rsidRDefault="000F3F9E" w:rsidP="000F3F9E">
      <w:pPr>
        <w:ind w:firstLineChars="100" w:firstLine="210"/>
      </w:pPr>
      <w:r>
        <w:rPr>
          <w:rFonts w:hint="eastAsia"/>
        </w:rPr>
        <w:t>＜判旨＞</w:t>
      </w:r>
    </w:p>
    <w:p w:rsidR="000F3F9E" w:rsidRDefault="000F3F9E" w:rsidP="000F3F9E">
      <w:pPr>
        <w:ind w:leftChars="100" w:left="210"/>
      </w:pPr>
      <w:r>
        <w:rPr>
          <w:rFonts w:hint="eastAsia"/>
          <w:u w:val="single"/>
        </w:rPr>
        <w:t>報道の自由は、表現の自由を規定した憲法二一条の保障のもとにあることはいうまでもない</w:t>
      </w:r>
      <w:r>
        <w:rPr>
          <w:rFonts w:hint="eastAsia"/>
        </w:rPr>
        <w:t>。また、このような報道機関の報道が正しい内容をもつためには、報道の自由とともに、</w:t>
      </w:r>
      <w:r>
        <w:rPr>
          <w:rFonts w:hint="eastAsia"/>
          <w:u w:val="single"/>
        </w:rPr>
        <w:t>報道のための取材の自由も、憲法二一条の精神に照らし、十分尊重に値するものといわなければならない</w:t>
      </w:r>
      <w:r>
        <w:rPr>
          <w:rFonts w:hint="eastAsia"/>
        </w:rPr>
        <w:t>。</w:t>
      </w:r>
    </w:p>
    <w:p w:rsidR="000F3F9E" w:rsidRDefault="000F3F9E" w:rsidP="000F3F9E">
      <w:pPr>
        <w:ind w:left="210" w:hangingChars="100" w:hanging="210"/>
      </w:pPr>
      <w:r>
        <w:rPr>
          <w:rFonts w:hint="eastAsia"/>
        </w:rPr>
        <w:t xml:space="preserve">　本件では、公正な刑事裁判の実現のために、取材の自由に対する制約が許されるかどうかが問題となるのであるが、公正な刑事裁判を実現することは、国家の基本的要請であり、</w:t>
      </w:r>
      <w:r>
        <w:rPr>
          <w:rFonts w:hint="eastAsia"/>
        </w:rPr>
        <w:lastRenderedPageBreak/>
        <w:t>刑事裁判においては、実体的真実の発見が強く要請されることもいうまでもない。このような</w:t>
      </w:r>
      <w:r>
        <w:rPr>
          <w:rFonts w:hint="eastAsia"/>
          <w:u w:val="single"/>
        </w:rPr>
        <w:t>公正な刑事裁判の実現を保障するために、報道機関の取材活動によって得られたものが、証拠として必要と認められるような場合には、取材の自由がある程度の制約を蒙ることとなってもやむを得ない</w:t>
      </w:r>
      <w:r>
        <w:rPr>
          <w:rFonts w:hint="eastAsia"/>
        </w:rPr>
        <w:t>ところというべきである。</w:t>
      </w:r>
    </w:p>
    <w:p w:rsidR="000F3F9E" w:rsidRDefault="000F3F9E" w:rsidP="000F3F9E">
      <w:pPr>
        <w:ind w:leftChars="100" w:left="210"/>
      </w:pPr>
      <w:r>
        <w:rPr>
          <w:rFonts w:hint="eastAsia"/>
        </w:rPr>
        <w:t>しかしながら、このような場合においても、一面において、審判の対象とされている犯罪の性質、態様、軽重および取材したものの証拠としての価値、ひいては、公正な刑事裁判を実現するにあたっての必要性の有無を考慮するとともに、他面において、取材したものを証拠として提出させられることによって報道機関の取材の自由が妨げられる程度およびこれが報道の自由に及ぼす影響の度合その他</w:t>
      </w:r>
      <w:r>
        <w:rPr>
          <w:rFonts w:hint="eastAsia"/>
          <w:u w:val="single"/>
        </w:rPr>
        <w:t>諸般の事情を比較衡量して決せられるべき</w:t>
      </w:r>
      <w:r>
        <w:rPr>
          <w:rFonts w:hint="eastAsia"/>
        </w:rPr>
        <w:t>であり、これを刑事裁判の証拠として使用することがやむを得ないと認められる場合においても、</w:t>
      </w:r>
      <w:r>
        <w:rPr>
          <w:rFonts w:hint="eastAsia"/>
          <w:u w:val="single"/>
        </w:rPr>
        <w:t>それによって受ける報道機関の不利益が必要な限度をこえないように配慮されなければならない</w:t>
      </w:r>
      <w:r>
        <w:rPr>
          <w:rFonts w:hint="eastAsia"/>
        </w:rPr>
        <w:t>。</w:t>
      </w:r>
    </w:p>
    <w:p w:rsidR="000F3F9E" w:rsidRDefault="000F3F9E" w:rsidP="000F3F9E"/>
    <w:p w:rsidR="000F3F9E" w:rsidRDefault="000F3F9E" w:rsidP="000F3F9E">
      <w:pPr>
        <w:rPr>
          <w:u w:val="single"/>
        </w:rPr>
      </w:pPr>
      <w:r>
        <w:rPr>
          <w:rFonts w:hint="eastAsia"/>
          <w:u w:val="single"/>
        </w:rPr>
        <w:t>２．対立利益</w:t>
      </w:r>
    </w:p>
    <w:p w:rsidR="000F3F9E" w:rsidRDefault="000F3F9E" w:rsidP="000F3F9E">
      <w:pPr>
        <w:pStyle w:val="a3"/>
        <w:numPr>
          <w:ilvl w:val="0"/>
          <w:numId w:val="12"/>
        </w:numPr>
        <w:ind w:leftChars="0"/>
      </w:pPr>
      <w:r>
        <w:rPr>
          <w:rFonts w:hint="eastAsia"/>
        </w:rPr>
        <w:t>公正な裁判の実現</w:t>
      </w:r>
    </w:p>
    <w:p w:rsidR="000F3F9E" w:rsidRDefault="000F3F9E" w:rsidP="000F3F9E">
      <w:pPr>
        <w:ind w:left="420" w:hangingChars="200" w:hanging="420"/>
      </w:pPr>
      <w:r>
        <w:rPr>
          <w:rFonts w:hint="eastAsia"/>
        </w:rPr>
        <w:t xml:space="preserve">　→公正な裁判の要請に基づく証拠の提出命令の必要性と取材の自由が妨げられる程度、およびこれが報道の自由に及ぼす影響の度合い等の事情とを比較衡量して提出命令を出すべきかどうかを決めるべき（上記判例）</w:t>
      </w:r>
    </w:p>
    <w:p w:rsidR="000F3F9E" w:rsidRDefault="000F3F9E" w:rsidP="000F3F9E">
      <w:pPr>
        <w:ind w:left="420" w:hangingChars="200" w:hanging="420"/>
      </w:pPr>
    </w:p>
    <w:p w:rsidR="000F3F9E" w:rsidRDefault="000F3F9E" w:rsidP="000F3F9E">
      <w:pPr>
        <w:pStyle w:val="a3"/>
        <w:numPr>
          <w:ilvl w:val="0"/>
          <w:numId w:val="12"/>
        </w:numPr>
        <w:ind w:leftChars="0"/>
      </w:pPr>
      <w:r>
        <w:rPr>
          <w:rFonts w:hint="eastAsia"/>
        </w:rPr>
        <w:t>国家機密との関わり（具体的には、報道機関による政府情報の取材行為について、国家公務員法の定める唆し罪が成立するか問題となる）</w:t>
      </w:r>
    </w:p>
    <w:p w:rsidR="000F3F9E" w:rsidRDefault="000F3F9E" w:rsidP="000F3F9E">
      <w:pPr>
        <w:ind w:left="420" w:hangingChars="200" w:hanging="420"/>
      </w:pPr>
      <w:r>
        <w:rPr>
          <w:rFonts w:hint="eastAsia"/>
        </w:rPr>
        <w:t xml:space="preserve">　→取材行為の手段・方法が法秩序全体の精神に照らし相当なものとして社会通念上是認されるものの場合、刑法</w:t>
      </w:r>
      <w:r>
        <w:t>35</w:t>
      </w:r>
      <w:r>
        <w:rPr>
          <w:rFonts w:hint="eastAsia"/>
        </w:rPr>
        <w:t>条により違法性が阻却され適法な行為となる（下記判例）</w:t>
      </w:r>
    </w:p>
    <w:p w:rsidR="000F3F9E" w:rsidRDefault="000F3F9E" w:rsidP="000F3F9E">
      <w:pPr>
        <w:ind w:left="420" w:hangingChars="200" w:hanging="420"/>
      </w:pPr>
    </w:p>
    <w:p w:rsidR="000F3F9E" w:rsidRDefault="000F3F9E" w:rsidP="000F3F9E">
      <w:pPr>
        <w:ind w:left="420" w:hangingChars="200" w:hanging="420"/>
      </w:pPr>
      <w:r>
        <w:rPr>
          <w:rFonts w:hint="eastAsia"/>
        </w:rPr>
        <w:t>※刑法</w:t>
      </w:r>
      <w:r>
        <w:t>35</w:t>
      </w:r>
      <w:r>
        <w:rPr>
          <w:rFonts w:hint="eastAsia"/>
        </w:rPr>
        <w:t>条</w:t>
      </w:r>
    </w:p>
    <w:p w:rsidR="000F3F9E" w:rsidRDefault="000F3F9E" w:rsidP="000F3F9E">
      <w:pPr>
        <w:ind w:left="420" w:hangingChars="200" w:hanging="420"/>
      </w:pPr>
      <w:r>
        <w:rPr>
          <w:rFonts w:hint="eastAsia"/>
        </w:rPr>
        <w:t>法令又は正当な業務による行為は、罰しない</w:t>
      </w:r>
    </w:p>
    <w:p w:rsidR="000F3F9E" w:rsidRDefault="000F3F9E" w:rsidP="000F3F9E">
      <w:pPr>
        <w:ind w:left="420" w:hangingChars="200" w:hanging="420"/>
      </w:pPr>
    </w:p>
    <w:p w:rsidR="000F3F9E" w:rsidRDefault="000F3F9E" w:rsidP="000F3F9E">
      <w:pPr>
        <w:ind w:left="420" w:hangingChars="200" w:hanging="420"/>
      </w:pPr>
    </w:p>
    <w:p w:rsidR="000F3F9E" w:rsidRDefault="000F3F9E" w:rsidP="000F3F9E">
      <w:pPr>
        <w:ind w:left="420" w:hangingChars="200" w:hanging="420"/>
      </w:pPr>
    </w:p>
    <w:p w:rsidR="000F3F9E" w:rsidRDefault="000F3F9E" w:rsidP="000F3F9E">
      <w:pPr>
        <w:pStyle w:val="a3"/>
        <w:numPr>
          <w:ilvl w:val="0"/>
          <w:numId w:val="13"/>
        </w:numPr>
        <w:ind w:leftChars="0"/>
      </w:pPr>
      <w:r>
        <w:rPr>
          <w:rFonts w:hint="eastAsia"/>
        </w:rPr>
        <w:t>判例：</w:t>
      </w:r>
      <w:r>
        <w:rPr>
          <w:rFonts w:hint="eastAsia"/>
          <w:b/>
        </w:rPr>
        <w:t>「西山記者事件」</w:t>
      </w:r>
      <w:r>
        <w:rPr>
          <w:rFonts w:hint="eastAsia"/>
        </w:rPr>
        <w:t>（最決昭和</w:t>
      </w:r>
      <w:r>
        <w:t>53</w:t>
      </w:r>
      <w:r>
        <w:rPr>
          <w:rFonts w:hint="eastAsia"/>
        </w:rPr>
        <w:t>年</w:t>
      </w:r>
      <w:r>
        <w:t>5</w:t>
      </w:r>
      <w:r>
        <w:rPr>
          <w:rFonts w:hint="eastAsia"/>
        </w:rPr>
        <w:t>月</w:t>
      </w:r>
      <w:r>
        <w:t>31</w:t>
      </w:r>
      <w:r>
        <w:rPr>
          <w:rFonts w:hint="eastAsia"/>
        </w:rPr>
        <w:t>日抜粋）</w:t>
      </w:r>
    </w:p>
    <w:p w:rsidR="000F3F9E" w:rsidRDefault="000F3F9E" w:rsidP="000F3F9E">
      <w:pPr>
        <w:ind w:firstLineChars="100" w:firstLine="210"/>
      </w:pPr>
      <w:r>
        <w:rPr>
          <w:rFonts w:hint="eastAsia"/>
        </w:rPr>
        <w:t>＜事案＞</w:t>
      </w:r>
    </w:p>
    <w:p w:rsidR="000F3F9E" w:rsidRDefault="000F3F9E" w:rsidP="000F3F9E">
      <w:pPr>
        <w:ind w:leftChars="100" w:left="210"/>
      </w:pPr>
      <w:r>
        <w:t>1971</w:t>
      </w:r>
      <w:r>
        <w:rPr>
          <w:rFonts w:hint="eastAsia"/>
        </w:rPr>
        <w:t>年の日米沖縄返還協定に際しての密約について、毎日新聞の西山記者が、外務省女性事務官に酒を飲ませた上で半ば強引に性的関係を結び、その関係を背景に外務省から機密文書を持ち出させたとして、国家公務員法違反（機密漏洩罪）で起訴された事件</w:t>
      </w:r>
    </w:p>
    <w:p w:rsidR="000F3F9E" w:rsidRDefault="000F3F9E" w:rsidP="000F3F9E"/>
    <w:p w:rsidR="000F3F9E" w:rsidRDefault="000F3F9E" w:rsidP="000F3F9E">
      <w:pPr>
        <w:ind w:firstLineChars="100" w:firstLine="210"/>
      </w:pPr>
    </w:p>
    <w:p w:rsidR="000F3F9E" w:rsidRDefault="000F3F9E" w:rsidP="000F3F9E">
      <w:pPr>
        <w:ind w:firstLineChars="100" w:firstLine="210"/>
      </w:pPr>
      <w:r>
        <w:rPr>
          <w:rFonts w:hint="eastAsia"/>
        </w:rPr>
        <w:lastRenderedPageBreak/>
        <w:t>＜判旨＞</w:t>
      </w:r>
    </w:p>
    <w:p w:rsidR="000F3F9E" w:rsidRDefault="000F3F9E" w:rsidP="000F3F9E">
      <w:pPr>
        <w:ind w:leftChars="100" w:left="210"/>
      </w:pPr>
      <w:r>
        <w:rPr>
          <w:rFonts w:hint="eastAsia"/>
        </w:rPr>
        <w:t>報道機関が公務員に対し根気強く執拗に説得ないし要請を続けることは、それが真に報道の目的からでたものであり、その手段・方法が法秩序全体の精神に照らし相当なものとして社会観念上是認されるものである限りは、実質的に違法性を欠き正当な業務行為というべきである。</w:t>
      </w:r>
    </w:p>
    <w:p w:rsidR="000F3F9E" w:rsidRDefault="000F3F9E" w:rsidP="000F3F9E">
      <w:pPr>
        <w:ind w:leftChars="100" w:left="210"/>
      </w:pPr>
      <w:r>
        <w:rPr>
          <w:rFonts w:hint="eastAsia"/>
        </w:rPr>
        <w:t>しかしながら、報道機関といえども、取材に関し他人の権利・自由を不当に侵害することのできる特権を有するものでないことはいうまでもなく、取材の手段・方法が贈賄、脅迫、強要等の一般の刑罰法令に触れる行為を伴う場合は勿論、その手段・方法が一般の刑罰法令に触れないものであっても、取材対象者の個人としての人格の尊厳を著しく蹂躪する等</w:t>
      </w:r>
      <w:r>
        <w:rPr>
          <w:rFonts w:hint="eastAsia"/>
          <w:u w:val="single"/>
        </w:rPr>
        <w:t>法秩序全体の精神に照らし社会観念上是認することのできない態様のものである場合にも、正当な取材活動の範囲を逸脱し違法性を帯びる</w:t>
      </w:r>
      <w:r>
        <w:rPr>
          <w:rFonts w:hint="eastAsia"/>
        </w:rPr>
        <w:t>ものといわなければならない。</w:t>
      </w:r>
    </w:p>
    <w:p w:rsidR="000F3F9E" w:rsidRDefault="000F3F9E" w:rsidP="000F3F9E">
      <w:pPr>
        <w:ind w:leftChars="100" w:left="210"/>
      </w:pPr>
      <w:r>
        <w:rPr>
          <w:rFonts w:hint="eastAsia"/>
        </w:rPr>
        <w:t>被告人は、当初から秘密文書を入手するための手段として利用する意図で右甲野と肉体関係を持ち、同女が右関係のため被告人の依頼を拒み難い心理状態に陥ったことに乗じて秘密文書を持ち出させるなど、取材対象者の人格の尊厳を著しく蹂躙した被告人の取材行為は、その</w:t>
      </w:r>
      <w:r>
        <w:rPr>
          <w:rFonts w:hint="eastAsia"/>
          <w:u w:val="single"/>
        </w:rPr>
        <w:t>手段・方法において法秩序全体の精神に照らし社会観念上、到底是認することのできない不相当なものであるから、正当な取材活動の範囲を逸脱している</w:t>
      </w:r>
      <w:r>
        <w:rPr>
          <w:rFonts w:hint="eastAsia"/>
        </w:rPr>
        <w:t>ものというべきである</w:t>
      </w:r>
    </w:p>
    <w:p w:rsidR="000F3F9E" w:rsidRDefault="000F3F9E" w:rsidP="000F3F9E"/>
    <w:p w:rsidR="000F3F9E" w:rsidRPr="00CB7BCB" w:rsidRDefault="000F3F9E" w:rsidP="00CB7BCB">
      <w:pPr>
        <w:pStyle w:val="a3"/>
        <w:numPr>
          <w:ilvl w:val="0"/>
          <w:numId w:val="4"/>
        </w:numPr>
        <w:ind w:leftChars="0"/>
        <w:rPr>
          <w:u w:val="single"/>
        </w:rPr>
      </w:pPr>
      <w:r w:rsidRPr="00CB7BCB">
        <w:rPr>
          <w:rFonts w:hint="eastAsia"/>
          <w:u w:val="single"/>
        </w:rPr>
        <w:t>その他の判例およびその争点</w:t>
      </w:r>
    </w:p>
    <w:p w:rsidR="000F3F9E" w:rsidRDefault="000F3F9E" w:rsidP="000F3F9E">
      <w:pPr>
        <w:rPr>
          <w:b/>
        </w:rPr>
      </w:pPr>
    </w:p>
    <w:p w:rsidR="000F3F9E" w:rsidRDefault="000F3F9E" w:rsidP="000F3F9E">
      <w:pPr>
        <w:ind w:firstLineChars="100" w:firstLine="210"/>
      </w:pPr>
      <w:r>
        <w:rPr>
          <w:rFonts w:hint="eastAsia"/>
        </w:rPr>
        <w:t>・</w:t>
      </w:r>
      <w:r>
        <w:rPr>
          <w:b/>
        </w:rPr>
        <w:t>TBS</w:t>
      </w:r>
      <w:r>
        <w:rPr>
          <w:rFonts w:hint="eastAsia"/>
          <w:b/>
        </w:rPr>
        <w:t>ビデオテープ押収事件</w:t>
      </w:r>
      <w:r>
        <w:rPr>
          <w:rFonts w:hint="eastAsia"/>
        </w:rPr>
        <w:t>（最決平成</w:t>
      </w:r>
      <w:r>
        <w:t>2</w:t>
      </w:r>
      <w:r>
        <w:rPr>
          <w:rFonts w:hint="eastAsia"/>
        </w:rPr>
        <w:t>年</w:t>
      </w:r>
      <w:r>
        <w:t>7</w:t>
      </w:r>
      <w:r>
        <w:rPr>
          <w:rFonts w:hint="eastAsia"/>
        </w:rPr>
        <w:t>月</w:t>
      </w:r>
      <w:r>
        <w:t>9</w:t>
      </w:r>
      <w:r>
        <w:rPr>
          <w:rFonts w:hint="eastAsia"/>
        </w:rPr>
        <w:t>日）</w:t>
      </w:r>
    </w:p>
    <w:p w:rsidR="000F3F9E" w:rsidRDefault="000F3F9E" w:rsidP="000F3F9E">
      <w:pPr>
        <w:ind w:firstLineChars="200" w:firstLine="420"/>
      </w:pPr>
      <w:r>
        <w:rPr>
          <w:rFonts w:hint="eastAsia"/>
        </w:rPr>
        <w:t>争点：警察官による取材ビデオテープの押収は、憲法</w:t>
      </w:r>
      <w:r>
        <w:t>21</w:t>
      </w:r>
      <w:r>
        <w:rPr>
          <w:rFonts w:hint="eastAsia"/>
        </w:rPr>
        <w:t>条に反し違憲か</w:t>
      </w:r>
    </w:p>
    <w:p w:rsidR="000F3F9E" w:rsidRDefault="000F3F9E" w:rsidP="000F3F9E">
      <w:pPr>
        <w:ind w:firstLineChars="200" w:firstLine="420"/>
      </w:pPr>
      <w:r>
        <w:rPr>
          <w:rFonts w:hint="eastAsia"/>
        </w:rPr>
        <w:t>結論：合憲</w:t>
      </w:r>
    </w:p>
    <w:p w:rsidR="000F3F9E" w:rsidRDefault="000F3F9E" w:rsidP="000F3F9E">
      <w:pPr>
        <w:ind w:leftChars="200" w:left="630" w:hangingChars="100" w:hanging="210"/>
      </w:pPr>
      <w:r>
        <w:rPr>
          <w:rFonts w:hint="eastAsia"/>
        </w:rPr>
        <w:t>→公正な刑事裁判を実現するために不可欠である適正迅速な捜査の遂行という要請がある場合にも、取材の自由がある程度の制約を受ける場合がある旨判示</w:t>
      </w:r>
    </w:p>
    <w:p w:rsidR="000F3F9E" w:rsidRDefault="000F3F9E" w:rsidP="000F3F9E">
      <w:pPr>
        <w:ind w:left="210" w:hangingChars="100" w:hanging="210"/>
      </w:pPr>
    </w:p>
    <w:p w:rsidR="000F3F9E" w:rsidRDefault="000F3F9E" w:rsidP="000F3F9E">
      <w:pPr>
        <w:ind w:leftChars="100" w:left="210"/>
      </w:pPr>
      <w:r>
        <w:rPr>
          <w:rFonts w:hint="eastAsia"/>
        </w:rPr>
        <w:t>・</w:t>
      </w:r>
      <w:r>
        <w:rPr>
          <w:rFonts w:hint="eastAsia"/>
          <w:b/>
        </w:rPr>
        <w:t>石井記者事件</w:t>
      </w:r>
      <w:r>
        <w:rPr>
          <w:rFonts w:hint="eastAsia"/>
        </w:rPr>
        <w:t>（最大判昭和</w:t>
      </w:r>
      <w:r>
        <w:t>27</w:t>
      </w:r>
      <w:r>
        <w:rPr>
          <w:rFonts w:hint="eastAsia"/>
        </w:rPr>
        <w:t>年</w:t>
      </w:r>
      <w:r>
        <w:t>8</w:t>
      </w:r>
      <w:r>
        <w:rPr>
          <w:rFonts w:hint="eastAsia"/>
        </w:rPr>
        <w:t>月</w:t>
      </w:r>
      <w:r>
        <w:t>6</w:t>
      </w:r>
      <w:r>
        <w:rPr>
          <w:rFonts w:hint="eastAsia"/>
        </w:rPr>
        <w:t>日）</w:t>
      </w:r>
    </w:p>
    <w:p w:rsidR="000F3F9E" w:rsidRDefault="000F3F9E" w:rsidP="000F3F9E">
      <w:pPr>
        <w:ind w:leftChars="100" w:left="210" w:firstLineChars="100" w:firstLine="210"/>
      </w:pPr>
      <w:r>
        <w:rPr>
          <w:rFonts w:hint="eastAsia"/>
        </w:rPr>
        <w:t>争点：新聞記者の証言拒絶権は憲法上保障されているか</w:t>
      </w:r>
    </w:p>
    <w:p w:rsidR="000F3F9E" w:rsidRDefault="000F3F9E" w:rsidP="000F3F9E">
      <w:pPr>
        <w:ind w:leftChars="100" w:left="210" w:firstLineChars="100" w:firstLine="210"/>
      </w:pPr>
      <w:r>
        <w:rPr>
          <w:rFonts w:hint="eastAsia"/>
        </w:rPr>
        <w:t>結論：保証されていない</w:t>
      </w:r>
    </w:p>
    <w:p w:rsidR="000F3F9E" w:rsidRDefault="000F3F9E" w:rsidP="000F3F9E">
      <w:pPr>
        <w:ind w:leftChars="200" w:left="525" w:hangingChars="50" w:hanging="105"/>
      </w:pPr>
      <w:r>
        <w:rPr>
          <w:rFonts w:hint="eastAsia"/>
        </w:rPr>
        <w:t>→表現の自由の保障は、公の福祉のため最も重大な司法権の公正な発動につき必要欠くべからざる証言の義務をも犠牲にして、証言拒絶の権利までも保障したものとは到底解することができないと判示</w:t>
      </w:r>
    </w:p>
    <w:p w:rsidR="000F3F9E" w:rsidRDefault="000F3F9E" w:rsidP="000F3F9E">
      <w:pPr>
        <w:ind w:leftChars="200" w:left="525" w:hangingChars="50" w:hanging="105"/>
      </w:pPr>
    </w:p>
    <w:p w:rsidR="000F3F9E" w:rsidRDefault="000F3F9E" w:rsidP="00682DE3"/>
    <w:p w:rsidR="00CB7BCB" w:rsidRDefault="00CB7BCB" w:rsidP="00682DE3">
      <w:pPr>
        <w:rPr>
          <w:sz w:val="24"/>
          <w:u w:val="thick"/>
        </w:rPr>
      </w:pPr>
    </w:p>
    <w:p w:rsidR="00CB7BCB" w:rsidRDefault="00CB7BCB" w:rsidP="00682DE3">
      <w:pPr>
        <w:rPr>
          <w:sz w:val="24"/>
          <w:u w:val="thick"/>
        </w:rPr>
      </w:pPr>
    </w:p>
    <w:p w:rsidR="00682DE3" w:rsidRPr="000A7A49" w:rsidRDefault="00682DE3" w:rsidP="00682DE3">
      <w:pPr>
        <w:rPr>
          <w:sz w:val="24"/>
          <w:u w:val="thick"/>
        </w:rPr>
      </w:pPr>
      <w:r w:rsidRPr="000A7A49">
        <w:rPr>
          <w:rFonts w:hint="eastAsia"/>
          <w:sz w:val="24"/>
          <w:u w:val="thick"/>
        </w:rPr>
        <w:lastRenderedPageBreak/>
        <w:t>〇防衛秘密</w:t>
      </w:r>
    </w:p>
    <w:p w:rsidR="00682DE3" w:rsidRDefault="00682DE3" w:rsidP="00682DE3"/>
    <w:p w:rsidR="00682DE3" w:rsidRPr="003E4340" w:rsidRDefault="00682DE3" w:rsidP="00682DE3">
      <w:pPr>
        <w:rPr>
          <w:u w:val="single"/>
        </w:rPr>
      </w:pPr>
      <w:r w:rsidRPr="003E4340">
        <w:rPr>
          <w:rFonts w:hint="eastAsia"/>
          <w:u w:val="single"/>
        </w:rPr>
        <w:t>１．秘密の範囲</w:t>
      </w:r>
    </w:p>
    <w:p w:rsidR="00682DE3" w:rsidRDefault="00682DE3" w:rsidP="00682DE3"/>
    <w:p w:rsidR="00682DE3" w:rsidRDefault="00682DE3" w:rsidP="00682DE3">
      <w:r>
        <w:rPr>
          <w:rFonts w:hint="eastAsia"/>
        </w:rPr>
        <w:t>１）自衛隊法における防衛秘密</w:t>
      </w:r>
    </w:p>
    <w:p w:rsidR="00682DE3" w:rsidRPr="004672EA" w:rsidRDefault="00682DE3" w:rsidP="00682DE3">
      <w:pPr>
        <w:pBdr>
          <w:top w:val="single" w:sz="4" w:space="1" w:color="auto"/>
          <w:left w:val="single" w:sz="4" w:space="0" w:color="auto"/>
          <w:bottom w:val="single" w:sz="4" w:space="1" w:color="auto"/>
          <w:right w:val="single" w:sz="4" w:space="4" w:color="auto"/>
        </w:pBdr>
      </w:pPr>
      <w:r w:rsidRPr="004672EA">
        <w:rPr>
          <w:rFonts w:hint="eastAsia"/>
        </w:rPr>
        <w:t>自衛隊法９６条の２第１項</w:t>
      </w:r>
    </w:p>
    <w:p w:rsidR="00682DE3" w:rsidRPr="004672EA" w:rsidRDefault="00682DE3" w:rsidP="00682DE3">
      <w:pPr>
        <w:pBdr>
          <w:top w:val="single" w:sz="4" w:space="1" w:color="auto"/>
          <w:left w:val="single" w:sz="4" w:space="0" w:color="auto"/>
          <w:bottom w:val="single" w:sz="4" w:space="1" w:color="auto"/>
          <w:right w:val="single" w:sz="4" w:space="4" w:color="auto"/>
        </w:pBdr>
        <w:ind w:firstLineChars="100" w:firstLine="210"/>
      </w:pPr>
      <w:r w:rsidRPr="004672EA">
        <w:rPr>
          <w:rFonts w:hint="eastAsia"/>
        </w:rPr>
        <w:t>防衛大臣は、自衛隊についての別表第４に掲げる事項であつて、公になつていないもののうち、我が国の防衛上特に秘匿することが必要であるもの（日米相互防衛援助協定等に伴う秘密保護法（昭和</w:t>
      </w:r>
      <w:r w:rsidRPr="004672EA">
        <w:rPr>
          <w:rFonts w:hint="eastAsia"/>
        </w:rPr>
        <w:t>29</w:t>
      </w:r>
      <w:r w:rsidRPr="004672EA">
        <w:rPr>
          <w:rFonts w:hint="eastAsia"/>
        </w:rPr>
        <w:t>年法律第</w:t>
      </w:r>
      <w:r w:rsidRPr="004672EA">
        <w:rPr>
          <w:rFonts w:hint="eastAsia"/>
        </w:rPr>
        <w:t>166</w:t>
      </w:r>
      <w:r w:rsidRPr="004672EA">
        <w:rPr>
          <w:rFonts w:hint="eastAsia"/>
        </w:rPr>
        <w:t>号）第１条第３項に規定する特別防衛秘密に該当するものを除く。）を防衛秘密として指定するものとする。</w:t>
      </w:r>
    </w:p>
    <w:p w:rsidR="00682DE3" w:rsidRDefault="00682DE3" w:rsidP="00682DE3">
      <w:pPr>
        <w:jc w:val="center"/>
      </w:pPr>
      <w:r>
        <w:rPr>
          <w:rFonts w:hint="eastAsia"/>
        </w:rPr>
        <w:t>↓</w:t>
      </w:r>
    </w:p>
    <w:p w:rsidR="00682DE3" w:rsidRDefault="00682DE3" w:rsidP="00682DE3">
      <w:r>
        <w:rPr>
          <w:rFonts w:hint="eastAsia"/>
        </w:rPr>
        <w:t>「防衛秘密」とは、次の４つの要件をすべて充たすもの。</w:t>
      </w:r>
    </w:p>
    <w:p w:rsidR="00682DE3" w:rsidRDefault="00682DE3" w:rsidP="00682DE3">
      <w:pPr>
        <w:ind w:firstLineChars="100" w:firstLine="210"/>
      </w:pPr>
    </w:p>
    <w:p w:rsidR="00682DE3" w:rsidRDefault="00682DE3" w:rsidP="00682DE3">
      <w:r>
        <w:rPr>
          <w:rFonts w:hint="eastAsia"/>
        </w:rPr>
        <w:t>①自衛隊についての１０項目（自衛隊法別表第四）のいずれかの事項に該当すること。</w:t>
      </w:r>
    </w:p>
    <w:p w:rsidR="00682DE3" w:rsidRDefault="00682DE3" w:rsidP="00682DE3">
      <w:r>
        <w:rPr>
          <w:rFonts w:hint="eastAsia"/>
        </w:rPr>
        <w:t>②公になっていないこと。</w:t>
      </w:r>
    </w:p>
    <w:p w:rsidR="00682DE3" w:rsidRDefault="00682DE3" w:rsidP="00682DE3">
      <w:r>
        <w:rPr>
          <w:rFonts w:hint="eastAsia"/>
        </w:rPr>
        <w:t>③我が国の防衛上特に秘匿することが必要であること。</w:t>
      </w:r>
    </w:p>
    <w:p w:rsidR="00682DE3" w:rsidRDefault="00682DE3" w:rsidP="00682DE3">
      <w:r>
        <w:rPr>
          <w:rFonts w:hint="eastAsia"/>
        </w:rPr>
        <w:t>④防衛大臣が指定したこと。</w:t>
      </w:r>
    </w:p>
    <w:p w:rsidR="00682DE3" w:rsidRDefault="00682DE3" w:rsidP="00682DE3"/>
    <w:p w:rsidR="00682DE3" w:rsidRDefault="00682DE3" w:rsidP="00682DE3">
      <w:r>
        <w:rPr>
          <w:rFonts w:hint="eastAsia"/>
        </w:rPr>
        <w:t>※自衛隊法別表第四</w:t>
      </w:r>
    </w:p>
    <w:p w:rsidR="00682DE3" w:rsidRDefault="00682DE3" w:rsidP="00682DE3">
      <w:r>
        <w:rPr>
          <w:rFonts w:hint="eastAsia"/>
        </w:rPr>
        <w:t>一</w:t>
      </w:r>
      <w:r>
        <w:rPr>
          <w:rFonts w:hint="eastAsia"/>
        </w:rPr>
        <w:t xml:space="preserve"> </w:t>
      </w:r>
      <w:r>
        <w:rPr>
          <w:rFonts w:hint="eastAsia"/>
        </w:rPr>
        <w:t>自衛隊の運用又はこれに関する見積り若しくは計画若しくは研究</w:t>
      </w:r>
    </w:p>
    <w:p w:rsidR="00682DE3" w:rsidRDefault="00682DE3" w:rsidP="00682DE3">
      <w:r>
        <w:rPr>
          <w:rFonts w:hint="eastAsia"/>
        </w:rPr>
        <w:t>二</w:t>
      </w:r>
      <w:r>
        <w:rPr>
          <w:rFonts w:hint="eastAsia"/>
        </w:rPr>
        <w:t xml:space="preserve"> </w:t>
      </w:r>
      <w:r>
        <w:rPr>
          <w:rFonts w:hint="eastAsia"/>
        </w:rPr>
        <w:t>防衛に関し収集した電波情報、画像情報その他の重要な情報</w:t>
      </w:r>
    </w:p>
    <w:p w:rsidR="00682DE3" w:rsidRDefault="00682DE3" w:rsidP="00682DE3">
      <w:r>
        <w:rPr>
          <w:rFonts w:hint="eastAsia"/>
        </w:rPr>
        <w:t>三</w:t>
      </w:r>
      <w:r>
        <w:rPr>
          <w:rFonts w:hint="eastAsia"/>
        </w:rPr>
        <w:t xml:space="preserve"> </w:t>
      </w:r>
      <w:r>
        <w:rPr>
          <w:rFonts w:hint="eastAsia"/>
        </w:rPr>
        <w:t>前号に掲げる情報の収集整理又はその能力</w:t>
      </w:r>
    </w:p>
    <w:p w:rsidR="00682DE3" w:rsidRDefault="00682DE3" w:rsidP="00682DE3">
      <w:r>
        <w:rPr>
          <w:rFonts w:hint="eastAsia"/>
        </w:rPr>
        <w:t>四</w:t>
      </w:r>
      <w:r>
        <w:rPr>
          <w:rFonts w:hint="eastAsia"/>
        </w:rPr>
        <w:t xml:space="preserve"> </w:t>
      </w:r>
      <w:r>
        <w:rPr>
          <w:rFonts w:hint="eastAsia"/>
        </w:rPr>
        <w:t>防衛力の整備に関する見積り若しくは計画又は研究</w:t>
      </w:r>
    </w:p>
    <w:p w:rsidR="00682DE3" w:rsidRDefault="00682DE3" w:rsidP="00682DE3">
      <w:r>
        <w:rPr>
          <w:rFonts w:hint="eastAsia"/>
        </w:rPr>
        <w:t>五</w:t>
      </w:r>
      <w:r>
        <w:rPr>
          <w:rFonts w:hint="eastAsia"/>
        </w:rPr>
        <w:t xml:space="preserve"> </w:t>
      </w:r>
      <w:r>
        <w:rPr>
          <w:rFonts w:hint="eastAsia"/>
        </w:rPr>
        <w:t>武器、弾薬、航空機その他の防衛の用に供する物（船舶を含む。第八号</w:t>
      </w:r>
    </w:p>
    <w:p w:rsidR="00682DE3" w:rsidRDefault="00682DE3" w:rsidP="00682DE3">
      <w:r>
        <w:rPr>
          <w:rFonts w:hint="eastAsia"/>
        </w:rPr>
        <w:t>及び第九号において同じ。）の種類又は数量</w:t>
      </w:r>
    </w:p>
    <w:p w:rsidR="00682DE3" w:rsidRDefault="00682DE3" w:rsidP="00682DE3">
      <w:r>
        <w:rPr>
          <w:rFonts w:hint="eastAsia"/>
        </w:rPr>
        <w:t>六</w:t>
      </w:r>
      <w:r>
        <w:rPr>
          <w:rFonts w:hint="eastAsia"/>
        </w:rPr>
        <w:t xml:space="preserve"> </w:t>
      </w:r>
      <w:r>
        <w:rPr>
          <w:rFonts w:hint="eastAsia"/>
        </w:rPr>
        <w:t>防衛の用に供する通信網の構成又は通信の方法</w:t>
      </w:r>
    </w:p>
    <w:p w:rsidR="00682DE3" w:rsidRDefault="00682DE3" w:rsidP="00682DE3">
      <w:r>
        <w:rPr>
          <w:rFonts w:hint="eastAsia"/>
        </w:rPr>
        <w:t>七</w:t>
      </w:r>
      <w:r>
        <w:rPr>
          <w:rFonts w:hint="eastAsia"/>
        </w:rPr>
        <w:t xml:space="preserve"> </w:t>
      </w:r>
      <w:r>
        <w:rPr>
          <w:rFonts w:hint="eastAsia"/>
        </w:rPr>
        <w:t>防衛の用に供する暗号</w:t>
      </w:r>
    </w:p>
    <w:p w:rsidR="00682DE3" w:rsidRDefault="00682DE3" w:rsidP="00682DE3">
      <w:r>
        <w:rPr>
          <w:rFonts w:hint="eastAsia"/>
        </w:rPr>
        <w:t>八</w:t>
      </w:r>
      <w:r>
        <w:rPr>
          <w:rFonts w:hint="eastAsia"/>
        </w:rPr>
        <w:t xml:space="preserve"> </w:t>
      </w:r>
      <w:r>
        <w:rPr>
          <w:rFonts w:hint="eastAsia"/>
        </w:rPr>
        <w:t>武器、弾薬、航空機その他の防衛の用に供する物又はこれらの物の研究</w:t>
      </w:r>
    </w:p>
    <w:p w:rsidR="00682DE3" w:rsidRDefault="00682DE3" w:rsidP="00682DE3">
      <w:r>
        <w:rPr>
          <w:rFonts w:hint="eastAsia"/>
        </w:rPr>
        <w:t>開発段階のものの仕様、性能又は使用方法</w:t>
      </w:r>
    </w:p>
    <w:p w:rsidR="00682DE3" w:rsidRDefault="00682DE3" w:rsidP="00682DE3">
      <w:r>
        <w:rPr>
          <w:rFonts w:hint="eastAsia"/>
        </w:rPr>
        <w:t>九</w:t>
      </w:r>
      <w:r>
        <w:rPr>
          <w:rFonts w:hint="eastAsia"/>
        </w:rPr>
        <w:t xml:space="preserve"> </w:t>
      </w:r>
      <w:r>
        <w:rPr>
          <w:rFonts w:hint="eastAsia"/>
        </w:rPr>
        <w:t>武器、弾薬、航空機その他の防衛の用に供する物又はこれらの物の研究</w:t>
      </w:r>
    </w:p>
    <w:p w:rsidR="00682DE3" w:rsidRDefault="00682DE3" w:rsidP="00682DE3">
      <w:r>
        <w:rPr>
          <w:rFonts w:hint="eastAsia"/>
        </w:rPr>
        <w:t>開発段階のものの製作、検査、修理又は試験の方法</w:t>
      </w:r>
    </w:p>
    <w:p w:rsidR="00682DE3" w:rsidRDefault="00682DE3" w:rsidP="00682DE3">
      <w:r>
        <w:rPr>
          <w:rFonts w:hint="eastAsia"/>
        </w:rPr>
        <w:t>十</w:t>
      </w:r>
      <w:r>
        <w:rPr>
          <w:rFonts w:hint="eastAsia"/>
        </w:rPr>
        <w:t xml:space="preserve"> </w:t>
      </w:r>
      <w:r>
        <w:rPr>
          <w:rFonts w:hint="eastAsia"/>
        </w:rPr>
        <w:t>防衛の用に供する施設の設計、性能又は内部の用途（第六号に掲げるも</w:t>
      </w:r>
    </w:p>
    <w:p w:rsidR="00682DE3" w:rsidRDefault="00682DE3" w:rsidP="00682DE3">
      <w:r>
        <w:rPr>
          <w:rFonts w:hint="eastAsia"/>
        </w:rPr>
        <w:t>のを除く。）</w:t>
      </w:r>
    </w:p>
    <w:p w:rsidR="00682DE3" w:rsidRDefault="00682DE3" w:rsidP="00682DE3"/>
    <w:p w:rsidR="00682DE3" w:rsidRDefault="00682DE3" w:rsidP="00682DE3"/>
    <w:p w:rsidR="00682DE3" w:rsidRDefault="00682DE3" w:rsidP="00682DE3"/>
    <w:p w:rsidR="00682DE3" w:rsidRDefault="00682DE3" w:rsidP="00682DE3">
      <w:r>
        <w:rPr>
          <w:rFonts w:hint="eastAsia"/>
        </w:rPr>
        <w:lastRenderedPageBreak/>
        <w:t>２）情報公開法における防衛秘密（不開示情報）</w:t>
      </w:r>
    </w:p>
    <w:p w:rsidR="00682DE3" w:rsidRDefault="00682DE3" w:rsidP="00682DE3">
      <w:pPr>
        <w:pBdr>
          <w:top w:val="single" w:sz="4" w:space="1" w:color="auto"/>
          <w:left w:val="single" w:sz="4" w:space="4" w:color="auto"/>
          <w:bottom w:val="single" w:sz="4" w:space="1" w:color="auto"/>
          <w:right w:val="single" w:sz="4" w:space="4" w:color="auto"/>
        </w:pBdr>
      </w:pPr>
      <w:r w:rsidRPr="00312E97">
        <w:rPr>
          <w:rFonts w:hint="eastAsia"/>
        </w:rPr>
        <w:t>行政機関の保有する情報の公開に関する法律</w:t>
      </w:r>
      <w:r>
        <w:rPr>
          <w:rFonts w:hint="eastAsia"/>
        </w:rPr>
        <w:t>５条３項</w:t>
      </w:r>
    </w:p>
    <w:p w:rsidR="00682DE3" w:rsidRDefault="00682DE3" w:rsidP="00682DE3">
      <w:pPr>
        <w:pBdr>
          <w:top w:val="single" w:sz="4" w:space="1" w:color="auto"/>
          <w:left w:val="single" w:sz="4" w:space="4" w:color="auto"/>
          <w:bottom w:val="single" w:sz="4" w:space="1" w:color="auto"/>
          <w:right w:val="single" w:sz="4" w:space="4" w:color="auto"/>
        </w:pBdr>
        <w:ind w:firstLineChars="100" w:firstLine="210"/>
      </w:pPr>
      <w:r w:rsidRPr="00312E97">
        <w:rPr>
          <w:rFonts w:hint="eastAsia"/>
        </w:rPr>
        <w:t>公にすることにより、国の安全が害されるおそれ、他国若しくは国際機関との信頼関係が損なわれるおそれ又は他国若しくは国際機関との交渉上不利益を被るおそれがあると行政機関の長が認めることにつき相当の理由がある情報</w:t>
      </w:r>
    </w:p>
    <w:p w:rsidR="00682DE3" w:rsidRPr="003E4340" w:rsidRDefault="00682DE3" w:rsidP="00682DE3"/>
    <w:p w:rsidR="00682DE3" w:rsidRDefault="00682DE3" w:rsidP="00682DE3"/>
    <w:p w:rsidR="00682DE3" w:rsidRDefault="00682DE3" w:rsidP="00682DE3">
      <w:r>
        <w:rPr>
          <w:rFonts w:hint="eastAsia"/>
        </w:rPr>
        <w:t>３）「</w:t>
      </w:r>
      <w:r w:rsidRPr="004672EA">
        <w:rPr>
          <w:rFonts w:hint="eastAsia"/>
        </w:rPr>
        <w:t>秘密保全のための法制の在り方に関する有識者会議</w:t>
      </w:r>
      <w:r>
        <w:rPr>
          <w:rFonts w:hint="eastAsia"/>
        </w:rPr>
        <w:t>（Ｈ２３）」による報告</w:t>
      </w:r>
    </w:p>
    <w:p w:rsidR="00682DE3" w:rsidRDefault="00682DE3" w:rsidP="00682DE3">
      <w:r>
        <w:rPr>
          <w:rFonts w:hint="eastAsia"/>
        </w:rPr>
        <w:t>「特別秘密」の指定要件</w:t>
      </w:r>
    </w:p>
    <w:p w:rsidR="00682DE3" w:rsidRDefault="00682DE3" w:rsidP="00682DE3">
      <w:pPr>
        <w:pStyle w:val="a3"/>
        <w:numPr>
          <w:ilvl w:val="0"/>
          <w:numId w:val="10"/>
        </w:numPr>
        <w:pBdr>
          <w:top w:val="single" w:sz="4" w:space="1" w:color="auto"/>
          <w:left w:val="single" w:sz="4" w:space="4" w:color="auto"/>
          <w:bottom w:val="single" w:sz="4" w:space="1" w:color="auto"/>
          <w:right w:val="single" w:sz="4" w:space="0" w:color="auto"/>
        </w:pBdr>
        <w:ind w:leftChars="0"/>
      </w:pPr>
      <w:r>
        <w:rPr>
          <w:rFonts w:hint="eastAsia"/>
        </w:rPr>
        <w:t>国の安全</w:t>
      </w:r>
    </w:p>
    <w:p w:rsidR="00682DE3" w:rsidRDefault="00682DE3" w:rsidP="00682DE3">
      <w:pPr>
        <w:pStyle w:val="a3"/>
        <w:numPr>
          <w:ilvl w:val="0"/>
          <w:numId w:val="10"/>
        </w:numPr>
        <w:pBdr>
          <w:top w:val="single" w:sz="4" w:space="1" w:color="auto"/>
          <w:left w:val="single" w:sz="4" w:space="4" w:color="auto"/>
          <w:bottom w:val="single" w:sz="4" w:space="1" w:color="auto"/>
          <w:right w:val="single" w:sz="4" w:space="0" w:color="auto"/>
        </w:pBdr>
        <w:ind w:leftChars="0"/>
      </w:pPr>
      <w:r>
        <w:rPr>
          <w:rFonts w:hint="eastAsia"/>
        </w:rPr>
        <w:t>外交</w:t>
      </w:r>
    </w:p>
    <w:p w:rsidR="00682DE3" w:rsidRDefault="00682DE3" w:rsidP="00682DE3">
      <w:pPr>
        <w:pStyle w:val="a3"/>
        <w:numPr>
          <w:ilvl w:val="0"/>
          <w:numId w:val="10"/>
        </w:numPr>
        <w:pBdr>
          <w:top w:val="single" w:sz="4" w:space="1" w:color="auto"/>
          <w:left w:val="single" w:sz="4" w:space="4" w:color="auto"/>
          <w:bottom w:val="single" w:sz="4" w:space="1" w:color="auto"/>
          <w:right w:val="single" w:sz="4" w:space="0" w:color="auto"/>
        </w:pBdr>
        <w:ind w:leftChars="0"/>
      </w:pPr>
      <w:r>
        <w:rPr>
          <w:rFonts w:hint="eastAsia"/>
        </w:rPr>
        <w:t>公共の安全及び秩序の維持</w:t>
      </w:r>
    </w:p>
    <w:p w:rsidR="00682DE3" w:rsidRDefault="00682DE3" w:rsidP="00682DE3"/>
    <w:p w:rsidR="00682DE3" w:rsidRDefault="00682DE3" w:rsidP="00682DE3">
      <w:pPr>
        <w:ind w:firstLineChars="100" w:firstLine="210"/>
      </w:pPr>
      <w:r>
        <w:rPr>
          <w:rFonts w:hint="eastAsia"/>
        </w:rPr>
        <w:t>これらを対象とし</w:t>
      </w:r>
      <w:r w:rsidRPr="00D33356">
        <w:rPr>
          <w:rFonts w:hint="eastAsia"/>
        </w:rPr>
        <w:t>「</w:t>
      </w:r>
      <w:r w:rsidRPr="00D33356">
        <w:rPr>
          <w:rFonts w:hint="eastAsia"/>
          <w:u w:val="single"/>
        </w:rPr>
        <w:t>高度な秘匿の必要性</w:t>
      </w:r>
      <w:r>
        <w:rPr>
          <w:rFonts w:hint="eastAsia"/>
        </w:rPr>
        <w:t>」があるものに限定する。また、取得の主体としては、</w:t>
      </w:r>
      <w:r w:rsidRPr="00D33356">
        <w:rPr>
          <w:rFonts w:hint="eastAsia"/>
          <w:u w:val="single"/>
        </w:rPr>
        <w:t>国の行政機関、独立行政法人等、地方公共団体、行政機関等から事業委託を受けた民間事業者・大学</w:t>
      </w:r>
      <w:r>
        <w:rPr>
          <w:rFonts w:hint="eastAsia"/>
        </w:rPr>
        <w:t>に限定すると提言している。</w:t>
      </w:r>
    </w:p>
    <w:p w:rsidR="00682DE3" w:rsidRDefault="00682DE3" w:rsidP="00682DE3"/>
    <w:p w:rsidR="00682DE3" w:rsidRPr="003E4340" w:rsidRDefault="00682DE3" w:rsidP="00682DE3">
      <w:pPr>
        <w:rPr>
          <w:u w:val="single"/>
        </w:rPr>
      </w:pPr>
      <w:r w:rsidRPr="003E4340">
        <w:rPr>
          <w:rFonts w:hint="eastAsia"/>
          <w:u w:val="single"/>
        </w:rPr>
        <w:t>２．保護法益は何か</w:t>
      </w:r>
    </w:p>
    <w:p w:rsidR="00682DE3" w:rsidRDefault="00682DE3" w:rsidP="00682DE3"/>
    <w:p w:rsidR="00682DE3" w:rsidRDefault="00682DE3" w:rsidP="00682DE3">
      <w:r>
        <w:rPr>
          <w:rFonts w:hint="eastAsia"/>
        </w:rPr>
        <w:t>１）イラク特措法</w:t>
      </w:r>
    </w:p>
    <w:p w:rsidR="00682DE3" w:rsidRDefault="00682DE3" w:rsidP="00682DE3">
      <w:pPr>
        <w:pBdr>
          <w:top w:val="single" w:sz="4" w:space="1" w:color="auto"/>
          <w:left w:val="single" w:sz="4" w:space="4" w:color="auto"/>
          <w:bottom w:val="single" w:sz="4" w:space="1" w:color="auto"/>
          <w:right w:val="single" w:sz="4" w:space="4" w:color="auto"/>
        </w:pBdr>
      </w:pPr>
      <w:r>
        <w:rPr>
          <w:rFonts w:hint="eastAsia"/>
        </w:rPr>
        <w:t xml:space="preserve">第一条　</w:t>
      </w:r>
    </w:p>
    <w:p w:rsidR="00682DE3" w:rsidRDefault="00682DE3" w:rsidP="00682DE3">
      <w:pPr>
        <w:pBdr>
          <w:top w:val="single" w:sz="4" w:space="1" w:color="auto"/>
          <w:left w:val="single" w:sz="4" w:space="4" w:color="auto"/>
          <w:bottom w:val="single" w:sz="4" w:space="1" w:color="auto"/>
          <w:right w:val="single" w:sz="4" w:space="4" w:color="auto"/>
        </w:pBdr>
        <w:ind w:firstLineChars="100" w:firstLine="210"/>
      </w:pPr>
      <w:r>
        <w:rPr>
          <w:rFonts w:hint="eastAsia"/>
        </w:rPr>
        <w:t>この法律は、イラク特別事態（国際連合安全保障理事会決議第六百七十八号、第六百八十七号及び第千四百四十一号並びにこれらに関連する同理事会決議に基づき国際連合加盟国によりイラクに対して行われた武力行使並びにこれに引き続く事態をいう。以下同じ。）を受けて、</w:t>
      </w:r>
      <w:r w:rsidRPr="00002950">
        <w:rPr>
          <w:rFonts w:hint="eastAsia"/>
          <w:u w:val="single"/>
        </w:rPr>
        <w:t>国家の速やかな再建を図るためにイラクにおいて行われている国民生活の安定と向上、民主的な手段による統治組織の設立等に向けたイラクの国民による自主的な努力を支援し、及び促進しようとする国際社会の取組に関し、我が国がこれに主体的かつ積極的に寄与する</w:t>
      </w:r>
      <w:r>
        <w:rPr>
          <w:rFonts w:hint="eastAsia"/>
        </w:rPr>
        <w:t>ため、国際連合安全保障理事会決議第千四百八十三号を踏まえ、人道復興支援活動及び安全確保支援活動を行うこととし、もって</w:t>
      </w:r>
      <w:r w:rsidRPr="00002950">
        <w:rPr>
          <w:rFonts w:hint="eastAsia"/>
          <w:u w:val="single"/>
        </w:rPr>
        <w:t>イラクの国家の再建を通じて我が国を含む国際社会の平和及び安全の確保に資することを目的とする。</w:t>
      </w:r>
    </w:p>
    <w:p w:rsidR="00682DE3" w:rsidRDefault="00682DE3" w:rsidP="00682DE3">
      <w:pPr>
        <w:ind w:right="840"/>
      </w:pPr>
    </w:p>
    <w:p w:rsidR="00682DE3" w:rsidRDefault="00682DE3" w:rsidP="00682DE3">
      <w:pPr>
        <w:ind w:right="840"/>
      </w:pPr>
    </w:p>
    <w:p w:rsidR="00682DE3" w:rsidRDefault="00682DE3" w:rsidP="00682DE3">
      <w:pPr>
        <w:ind w:right="840"/>
      </w:pPr>
    </w:p>
    <w:p w:rsidR="00682DE3" w:rsidRDefault="00682DE3" w:rsidP="00682DE3">
      <w:pPr>
        <w:ind w:right="840"/>
      </w:pPr>
    </w:p>
    <w:p w:rsidR="00682DE3" w:rsidRDefault="00682DE3" w:rsidP="00682DE3">
      <w:pPr>
        <w:ind w:right="840"/>
      </w:pPr>
    </w:p>
    <w:p w:rsidR="004E0F4F" w:rsidRDefault="004E0F4F" w:rsidP="00682DE3">
      <w:pPr>
        <w:ind w:right="840"/>
      </w:pPr>
    </w:p>
    <w:p w:rsidR="00682DE3" w:rsidRDefault="004E0F4F" w:rsidP="00682DE3">
      <w:pPr>
        <w:ind w:right="840"/>
      </w:pPr>
      <w:r>
        <w:rPr>
          <w:rFonts w:hint="eastAsia"/>
        </w:rPr>
        <w:lastRenderedPageBreak/>
        <w:t>２</w:t>
      </w:r>
      <w:r w:rsidR="00682DE3">
        <w:rPr>
          <w:rFonts w:hint="eastAsia"/>
        </w:rPr>
        <w:t>）秘密保全のための法制の在り方に関する有識者会議より</w:t>
      </w:r>
    </w:p>
    <w:p w:rsidR="00682DE3" w:rsidRDefault="00682DE3" w:rsidP="00682DE3"/>
    <w:p w:rsidR="00682DE3" w:rsidRDefault="00682DE3" w:rsidP="00682DE3">
      <w:r>
        <w:rPr>
          <w:rFonts w:hint="eastAsia"/>
        </w:rPr>
        <w:t>「我が国を取り巻く厳しい国際情勢の下で国及び国民の利益を守るためには、政府による秘密保全を徹底することが極めて重要」</w:t>
      </w:r>
    </w:p>
    <w:p w:rsidR="00682DE3" w:rsidRDefault="00682DE3" w:rsidP="00682DE3">
      <w:r>
        <w:rPr>
          <w:rFonts w:hint="eastAsia"/>
        </w:rPr>
        <w:t>「我が国の利益を守り、国民の安全を確保するためには、政府が保有する重要な情報の漏洩を防止する制度を整備する必要がある」</w:t>
      </w:r>
    </w:p>
    <w:p w:rsidR="00682DE3" w:rsidRDefault="00682DE3" w:rsidP="00682DE3"/>
    <w:p w:rsidR="00682DE3" w:rsidRDefault="00682DE3" w:rsidP="00682DE3">
      <w:r>
        <w:rPr>
          <w:rFonts w:hint="eastAsia"/>
        </w:rPr>
        <w:t>→</w:t>
      </w:r>
      <w:r w:rsidRPr="001F4E83">
        <w:rPr>
          <w:rFonts w:hint="eastAsia"/>
          <w:u w:val="single"/>
        </w:rPr>
        <w:t>国、国民の安全という国家的な法益が対象</w:t>
      </w:r>
      <w:r>
        <w:rPr>
          <w:rFonts w:hint="eastAsia"/>
        </w:rPr>
        <w:t>といえる</w:t>
      </w:r>
    </w:p>
    <w:p w:rsidR="00682DE3" w:rsidRPr="00BC70F0" w:rsidRDefault="00682DE3" w:rsidP="00682DE3"/>
    <w:p w:rsidR="00682DE3" w:rsidRDefault="00682DE3" w:rsidP="00682DE3"/>
    <w:p w:rsidR="00682DE3" w:rsidRPr="00BC70F0" w:rsidRDefault="00682DE3" w:rsidP="00682DE3">
      <w:pPr>
        <w:rPr>
          <w:sz w:val="24"/>
          <w:u w:val="thick"/>
        </w:rPr>
      </w:pPr>
      <w:r w:rsidRPr="00BC70F0">
        <w:rPr>
          <w:rFonts w:hint="eastAsia"/>
          <w:sz w:val="24"/>
          <w:u w:val="thick"/>
        </w:rPr>
        <w:t>〇イラク派遣におけるメディアコントロール</w:t>
      </w:r>
    </w:p>
    <w:p w:rsidR="00682DE3" w:rsidRDefault="00682DE3" w:rsidP="00682DE3"/>
    <w:p w:rsidR="00682DE3" w:rsidRDefault="00682DE3" w:rsidP="00682DE3">
      <w:pPr>
        <w:ind w:firstLineChars="100" w:firstLine="210"/>
      </w:pPr>
      <w:r>
        <w:rPr>
          <w:rFonts w:hint="eastAsia"/>
        </w:rPr>
        <w:t>(1)</w:t>
      </w:r>
      <w:r>
        <w:rPr>
          <w:rFonts w:hint="eastAsia"/>
        </w:rPr>
        <w:t xml:space="preserve">　情報発信源を絞る</w:t>
      </w:r>
    </w:p>
    <w:p w:rsidR="00682DE3" w:rsidRDefault="00682DE3" w:rsidP="00682DE3">
      <w:pPr>
        <w:ind w:firstLineChars="100" w:firstLine="210"/>
      </w:pPr>
      <w:r>
        <w:rPr>
          <w:rFonts w:hint="eastAsia"/>
        </w:rPr>
        <w:t>(2)</w:t>
      </w:r>
      <w:r>
        <w:rPr>
          <w:rFonts w:hint="eastAsia"/>
        </w:rPr>
        <w:t xml:space="preserve">　情報開示の抑制</w:t>
      </w:r>
    </w:p>
    <w:p w:rsidR="00682DE3" w:rsidRDefault="00682DE3" w:rsidP="00682DE3">
      <w:pPr>
        <w:ind w:firstLineChars="100" w:firstLine="210"/>
      </w:pPr>
      <w:r>
        <w:rPr>
          <w:rFonts w:hint="eastAsia"/>
        </w:rPr>
        <w:t>(3)</w:t>
      </w:r>
      <w:r>
        <w:rPr>
          <w:rFonts w:hint="eastAsia"/>
        </w:rPr>
        <w:t xml:space="preserve">　取材源へのアクセスを規制し、明文化した取材ルールを守らせる</w:t>
      </w:r>
    </w:p>
    <w:p w:rsidR="00682DE3" w:rsidRDefault="00682DE3" w:rsidP="00682DE3">
      <w:pPr>
        <w:ind w:firstLineChars="100" w:firstLine="210"/>
      </w:pPr>
    </w:p>
    <w:p w:rsidR="00CB7BCB" w:rsidRDefault="00682DE3" w:rsidP="00CB7BCB">
      <w:pPr>
        <w:ind w:firstLineChars="100" w:firstLine="210"/>
      </w:pPr>
      <w:r>
        <w:rPr>
          <w:rFonts w:hint="eastAsia"/>
        </w:rPr>
        <w:t>イギリスのフォークランド紛争、アメリカの湾岸戦争・イラク戦争でも取られてきた手法で、隊員の命と安全の確保を目的としたメディアコントロールを政府は行った。政府側が取材の自粛を要請する、情報開示を「一方的に」拒むなどして情報を当局による処理のみに任せる形であった。さらにメディアに対し「取材ルール」を設け、そのルールにのっとらなければ取材を許さないという強硬姿勢にメディア側は従わざるを得なかった。</w:t>
      </w:r>
    </w:p>
    <w:p w:rsidR="00CB7BCB" w:rsidRDefault="00CB7BCB" w:rsidP="00CB7BCB">
      <w:pPr>
        <w:ind w:firstLineChars="100" w:firstLine="210"/>
      </w:pPr>
    </w:p>
    <w:p w:rsidR="00CB7BCB" w:rsidRDefault="00CB7BCB" w:rsidP="00CB7BCB">
      <w:pPr>
        <w:ind w:firstLineChars="100" w:firstLine="210"/>
      </w:pPr>
    </w:p>
    <w:p w:rsidR="00CB7BCB" w:rsidRDefault="00CB7BCB" w:rsidP="00CB7BCB">
      <w:pPr>
        <w:ind w:firstLineChars="100" w:firstLine="210"/>
      </w:pPr>
    </w:p>
    <w:p w:rsidR="00CB7BCB" w:rsidRDefault="00CB7BCB" w:rsidP="00CB7BCB">
      <w:pPr>
        <w:ind w:firstLineChars="100" w:firstLine="210"/>
      </w:pPr>
    </w:p>
    <w:p w:rsidR="00CB7BCB" w:rsidRDefault="00CB7BCB" w:rsidP="00CB7BCB">
      <w:pPr>
        <w:ind w:firstLineChars="100" w:firstLine="210"/>
      </w:pPr>
    </w:p>
    <w:p w:rsidR="00CB7BCB" w:rsidRDefault="00CB7BCB" w:rsidP="00CB7BCB">
      <w:pPr>
        <w:ind w:firstLineChars="100" w:firstLine="210"/>
      </w:pPr>
    </w:p>
    <w:p w:rsidR="00CB7BCB" w:rsidRDefault="00CB7BCB" w:rsidP="00CB7BCB">
      <w:pPr>
        <w:ind w:firstLineChars="100" w:firstLine="210"/>
      </w:pPr>
    </w:p>
    <w:p w:rsidR="00CB7BCB" w:rsidRDefault="00CB7BCB" w:rsidP="00CB7BCB">
      <w:pPr>
        <w:ind w:firstLineChars="100" w:firstLine="210"/>
      </w:pPr>
    </w:p>
    <w:p w:rsidR="00CB7BCB" w:rsidRDefault="00CB7BCB" w:rsidP="00CB7BCB">
      <w:pPr>
        <w:ind w:firstLineChars="100" w:firstLine="210"/>
      </w:pPr>
    </w:p>
    <w:p w:rsidR="00CB7BCB" w:rsidRDefault="00CB7BCB" w:rsidP="00CB7BCB">
      <w:pPr>
        <w:ind w:firstLineChars="100" w:firstLine="210"/>
      </w:pPr>
    </w:p>
    <w:p w:rsidR="00CB7BCB" w:rsidRDefault="00CB7BCB" w:rsidP="00CB7BCB">
      <w:pPr>
        <w:ind w:firstLineChars="100" w:firstLine="210"/>
      </w:pPr>
    </w:p>
    <w:p w:rsidR="00CB7BCB" w:rsidRDefault="00CB7BCB" w:rsidP="00CB7BCB">
      <w:pPr>
        <w:ind w:firstLineChars="100" w:firstLine="210"/>
      </w:pPr>
    </w:p>
    <w:p w:rsidR="00CB7BCB" w:rsidRDefault="00CB7BCB" w:rsidP="00CB7BCB">
      <w:pPr>
        <w:ind w:firstLineChars="100" w:firstLine="210"/>
      </w:pPr>
    </w:p>
    <w:p w:rsidR="00CB7BCB" w:rsidRDefault="00CB7BCB" w:rsidP="00CB7BCB">
      <w:pPr>
        <w:ind w:firstLineChars="100" w:firstLine="210"/>
      </w:pPr>
    </w:p>
    <w:p w:rsidR="00CB7BCB" w:rsidRDefault="00CB7BCB" w:rsidP="00CB7BCB">
      <w:pPr>
        <w:ind w:firstLineChars="100" w:firstLine="210"/>
      </w:pPr>
    </w:p>
    <w:p w:rsidR="006659B6" w:rsidRPr="00CB7BCB" w:rsidRDefault="006659B6" w:rsidP="00CB7BCB">
      <w:pPr>
        <w:ind w:firstLineChars="100" w:firstLine="240"/>
      </w:pPr>
      <w:r w:rsidRPr="006659B6">
        <w:rPr>
          <w:rFonts w:hint="eastAsia"/>
          <w:sz w:val="24"/>
          <w:u w:val="thick"/>
        </w:rPr>
        <w:lastRenderedPageBreak/>
        <w:t>〇ディベート論題</w:t>
      </w:r>
    </w:p>
    <w:p w:rsidR="006659B6" w:rsidRDefault="006659B6" w:rsidP="006659B6"/>
    <w:p w:rsidR="006659B6" w:rsidRDefault="006659B6" w:rsidP="006659B6">
      <w:pPr>
        <w:ind w:left="210" w:hangingChars="100" w:hanging="210"/>
      </w:pPr>
      <w:r>
        <w:rPr>
          <w:rFonts w:hint="eastAsia"/>
        </w:rPr>
        <w:t xml:space="preserve">　　</w:t>
      </w:r>
      <w:r>
        <w:rPr>
          <w:rFonts w:hint="eastAsia"/>
        </w:rPr>
        <w:t>2004</w:t>
      </w:r>
      <w:r>
        <w:rPr>
          <w:rFonts w:hint="eastAsia"/>
        </w:rPr>
        <w:t>、年日本の同盟国Ａが、ある西アジアの国Ｂと戦争を開始し、日本は支援活動のため、自衛隊派遣を行っていた。</w:t>
      </w:r>
    </w:p>
    <w:p w:rsidR="006659B6" w:rsidRDefault="006659B6" w:rsidP="006659B6">
      <w:pPr>
        <w:ind w:left="210" w:hangingChars="100" w:hanging="210"/>
      </w:pPr>
      <w:r>
        <w:rPr>
          <w:rFonts w:hint="eastAsia"/>
        </w:rPr>
        <w:t xml:space="preserve">　　日本のジャーナリストたちは戦地に向かい取材を開始したが、後日防衛庁が「取材ルールを発表し、一定の枠組みのなかで取材を行うよう指示し、又、</w:t>
      </w:r>
      <w:r w:rsidRPr="001A5B22">
        <w:rPr>
          <w:rFonts w:hint="eastAsia"/>
          <w:u w:val="single"/>
        </w:rPr>
        <w:t>取材内容に関し、防衛庁当局の許可を得なければ、その報道を控えなければならなかった。</w:t>
      </w:r>
      <w:r>
        <w:rPr>
          <w:rFonts w:hint="eastAsia"/>
        </w:rPr>
        <w:t>そして、それに同意しない限りは取材証を引き渡すことはせず、現地取材自体を認めないとする姿勢をとった。</w:t>
      </w:r>
    </w:p>
    <w:p w:rsidR="006659B6" w:rsidRDefault="006659B6" w:rsidP="006659B6">
      <w:pPr>
        <w:ind w:left="210" w:hangingChars="100" w:hanging="210"/>
      </w:pPr>
      <w:r>
        <w:rPr>
          <w:rFonts w:hint="eastAsia"/>
        </w:rPr>
        <w:t xml:space="preserve">　　当該政府側の措置に関して、憲法上の観点からその是非を論ぜよ。</w:t>
      </w:r>
    </w:p>
    <w:p w:rsidR="006659B6" w:rsidRDefault="006659B6" w:rsidP="006659B6">
      <w:pPr>
        <w:ind w:left="210" w:hangingChars="100" w:hanging="210"/>
      </w:pPr>
    </w:p>
    <w:p w:rsidR="006659B6" w:rsidRDefault="006659B6" w:rsidP="006659B6">
      <w:r>
        <w:rPr>
          <w:noProof/>
        </w:rPr>
        <mc:AlternateContent>
          <mc:Choice Requires="wps">
            <w:drawing>
              <wp:anchor distT="0" distB="0" distL="114300" distR="114300" simplePos="0" relativeHeight="251663360" behindDoc="1" locked="0" layoutInCell="1" allowOverlap="1" wp14:anchorId="39A635B1" wp14:editId="38669ED1">
                <wp:simplePos x="0" y="0"/>
                <wp:positionH relativeFrom="column">
                  <wp:posOffset>120016</wp:posOffset>
                </wp:positionH>
                <wp:positionV relativeFrom="paragraph">
                  <wp:posOffset>1905</wp:posOffset>
                </wp:positionV>
                <wp:extent cx="5372100" cy="3286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372100" cy="3286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53B01D" id="正方形/長方形 4" o:spid="_x0000_s1026" style="position:absolute;left:0;text-align:left;margin-left:9.45pt;margin-top:.15pt;width:423pt;height:258.7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" fillcolor="window" strokecolor="windowText" strokeweight="1pt"/>
            </w:pict>
          </mc:Fallback>
        </mc:AlternateContent>
      </w:r>
      <w:r>
        <w:rPr>
          <w:rFonts w:hint="eastAsia"/>
        </w:rPr>
        <w:t xml:space="preserve">　　</w:t>
      </w:r>
      <w:r>
        <w:rPr>
          <w:rFonts w:hint="eastAsia"/>
        </w:rPr>
        <w:t>&lt;</w:t>
      </w:r>
      <w:r>
        <w:rPr>
          <w:rFonts w:hint="eastAsia"/>
        </w:rPr>
        <w:t>取材ルール</w:t>
      </w:r>
      <w:r>
        <w:rPr>
          <w:rFonts w:hint="eastAsia"/>
        </w:rPr>
        <w:t>&gt;</w:t>
      </w:r>
    </w:p>
    <w:p w:rsidR="006659B6" w:rsidRDefault="006659B6" w:rsidP="006659B6">
      <w:pPr>
        <w:ind w:left="630" w:hangingChars="300" w:hanging="630"/>
      </w:pPr>
      <w:r>
        <w:rPr>
          <w:rFonts w:hint="eastAsia"/>
        </w:rPr>
        <w:t xml:space="preserve">　　　現在、自衛隊派遣地</w:t>
      </w:r>
      <w:r>
        <w:rPr>
          <w:rFonts w:hint="eastAsia"/>
        </w:rPr>
        <w:t>X</w:t>
      </w:r>
      <w:r>
        <w:rPr>
          <w:rFonts w:hint="eastAsia"/>
        </w:rPr>
        <w:t>は「退避勧告」、</w:t>
      </w:r>
      <w:r>
        <w:rPr>
          <w:rFonts w:hint="eastAsia"/>
        </w:rPr>
        <w:t>Y</w:t>
      </w:r>
      <w:r>
        <w:rPr>
          <w:rFonts w:hint="eastAsia"/>
        </w:rPr>
        <w:t>は「渡航の是非の検討する」地域となっており、それは取材者も例外ではありません。取材時に発生する不測事態に関しての責任は負いかねます。</w:t>
      </w:r>
    </w:p>
    <w:p w:rsidR="006659B6" w:rsidRDefault="006659B6" w:rsidP="006659B6">
      <w:pPr>
        <w:ind w:left="630" w:hangingChars="300" w:hanging="630"/>
      </w:pPr>
      <w:r>
        <w:rPr>
          <w:rFonts w:hint="eastAsia"/>
        </w:rPr>
        <w:t xml:space="preserve">　　　また、報道機関の方々の行動によっては、現地の経済状況、社会状況に思わぬ影響を与えることも懸念されます。</w:t>
      </w:r>
    </w:p>
    <w:p w:rsidR="006659B6" w:rsidRDefault="006659B6" w:rsidP="006659B6">
      <w:pPr>
        <w:ind w:left="630" w:hangingChars="300" w:hanging="630"/>
      </w:pPr>
      <w:r>
        <w:rPr>
          <w:rFonts w:hint="eastAsia"/>
        </w:rPr>
        <w:t xml:space="preserve">　　　以上のようなことから、現地のおける取材を可能な限り控えて頂くようお願い致します。</w:t>
      </w:r>
    </w:p>
    <w:p w:rsidR="006659B6" w:rsidRDefault="006659B6" w:rsidP="006659B6">
      <w:pPr>
        <w:ind w:left="630" w:hangingChars="300" w:hanging="630"/>
      </w:pPr>
      <w:r>
        <w:rPr>
          <w:rFonts w:hint="eastAsia"/>
        </w:rPr>
        <w:t xml:space="preserve">　　　加えて、以下の、隊員の生命及び安全に関する事項についての報道の自粛を要請します。</w:t>
      </w:r>
    </w:p>
    <w:p w:rsidR="006659B6" w:rsidRDefault="006659B6" w:rsidP="006659B6">
      <w:pPr>
        <w:ind w:firstLineChars="400" w:firstLine="840"/>
      </w:pPr>
      <w:r>
        <w:rPr>
          <w:rFonts w:hint="eastAsia"/>
        </w:rPr>
        <w:t>(</w:t>
      </w:r>
      <w:r>
        <w:t>a</w:t>
      </w:r>
      <w:r>
        <w:rPr>
          <w:rFonts w:hint="eastAsia"/>
        </w:rPr>
        <w:t>)</w:t>
      </w:r>
      <w:r>
        <w:rPr>
          <w:rFonts w:hint="eastAsia"/>
        </w:rPr>
        <w:t xml:space="preserve">部隊、装備品、補給品等の数量　</w:t>
      </w:r>
      <w:r>
        <w:rPr>
          <w:rFonts w:hint="eastAsia"/>
        </w:rPr>
        <w:t>(b)</w:t>
      </w:r>
      <w:r>
        <w:rPr>
          <w:rFonts w:hint="eastAsia"/>
        </w:rPr>
        <w:t xml:space="preserve">部隊、活動地域の位置　</w:t>
      </w:r>
      <w:r>
        <w:rPr>
          <w:rFonts w:hint="eastAsia"/>
        </w:rPr>
        <w:t xml:space="preserve"> </w:t>
      </w:r>
    </w:p>
    <w:p w:rsidR="006659B6" w:rsidRDefault="006659B6" w:rsidP="006659B6">
      <w:pPr>
        <w:ind w:firstLineChars="400" w:firstLine="840"/>
      </w:pPr>
      <w:r>
        <w:rPr>
          <w:rFonts w:hint="eastAsia"/>
        </w:rPr>
        <w:t>(c)</w:t>
      </w:r>
      <w:r>
        <w:rPr>
          <w:rFonts w:hint="eastAsia"/>
        </w:rPr>
        <w:t xml:space="preserve">部隊の将来の活動に関わる情報　</w:t>
      </w:r>
      <w:r>
        <w:rPr>
          <w:rFonts w:hint="eastAsia"/>
        </w:rPr>
        <w:t>(</w:t>
      </w:r>
      <w:r>
        <w:t>d</w:t>
      </w:r>
      <w:r>
        <w:rPr>
          <w:rFonts w:hint="eastAsia"/>
        </w:rPr>
        <w:t>)</w:t>
      </w:r>
      <w:r>
        <w:rPr>
          <w:rFonts w:hint="eastAsia"/>
        </w:rPr>
        <w:t>部隊の行動基準、防衛手段、警戒態勢</w:t>
      </w:r>
    </w:p>
    <w:p w:rsidR="006659B6" w:rsidRDefault="006659B6" w:rsidP="006659B6">
      <w:pPr>
        <w:ind w:firstLineChars="400" w:firstLine="840"/>
      </w:pPr>
      <w:r>
        <w:rPr>
          <w:rFonts w:hint="eastAsia"/>
        </w:rPr>
        <w:t>(</w:t>
      </w:r>
      <w:r>
        <w:t>e</w:t>
      </w:r>
      <w:r>
        <w:rPr>
          <w:rFonts w:hint="eastAsia"/>
        </w:rPr>
        <w:t>)</w:t>
      </w:r>
      <w:r>
        <w:rPr>
          <w:rFonts w:hint="eastAsia"/>
        </w:rPr>
        <w:t xml:space="preserve">部隊の情報収集手段　</w:t>
      </w:r>
      <w:r>
        <w:rPr>
          <w:rFonts w:hint="eastAsia"/>
        </w:rPr>
        <w:t>(</w:t>
      </w:r>
      <w:r>
        <w:t>f</w:t>
      </w:r>
      <w:r>
        <w:rPr>
          <w:rFonts w:hint="eastAsia"/>
        </w:rPr>
        <w:t>)</w:t>
      </w:r>
      <w:r>
        <w:rPr>
          <w:rFonts w:hint="eastAsia"/>
        </w:rPr>
        <w:t xml:space="preserve">部隊の警備関連情報　</w:t>
      </w:r>
      <w:r>
        <w:rPr>
          <w:rFonts w:hint="eastAsia"/>
        </w:rPr>
        <w:t>(g)</w:t>
      </w:r>
      <w:r>
        <w:rPr>
          <w:rFonts w:hint="eastAsia"/>
        </w:rPr>
        <w:t>他国軍等の情報</w:t>
      </w:r>
    </w:p>
    <w:p w:rsidR="006659B6" w:rsidRPr="009F2480" w:rsidRDefault="006659B6" w:rsidP="006659B6">
      <w:pPr>
        <w:ind w:firstLineChars="400" w:firstLine="840"/>
      </w:pPr>
      <w:r>
        <w:rPr>
          <w:rFonts w:hint="eastAsia"/>
        </w:rPr>
        <w:t>(</w:t>
      </w:r>
      <w:r>
        <w:t>h</w:t>
      </w:r>
      <w:r>
        <w:rPr>
          <w:rFonts w:hint="eastAsia"/>
        </w:rPr>
        <w:t>)</w:t>
      </w:r>
      <w:r>
        <w:rPr>
          <w:rFonts w:hint="eastAsia"/>
        </w:rPr>
        <w:t xml:space="preserve">その他隊員の生命及び安全に関すること　</w:t>
      </w:r>
      <w:r>
        <w:rPr>
          <w:rFonts w:hint="eastAsia"/>
        </w:rPr>
        <w:t>(</w:t>
      </w:r>
      <w:proofErr w:type="spellStart"/>
      <w:r>
        <w:t>i</w:t>
      </w:r>
      <w:proofErr w:type="spellEnd"/>
      <w:r>
        <w:rPr>
          <w:rFonts w:hint="eastAsia"/>
        </w:rPr>
        <w:t>)</w:t>
      </w:r>
      <w:r>
        <w:rPr>
          <w:rFonts w:hint="eastAsia"/>
        </w:rPr>
        <w:t>その他部隊等が定める事項</w:t>
      </w:r>
    </w:p>
    <w:p w:rsidR="006659B6" w:rsidRDefault="006659B6" w:rsidP="006659B6"/>
    <w:p w:rsidR="006659B6" w:rsidRDefault="006659B6" w:rsidP="006659B6"/>
    <w:p w:rsidR="006659B6" w:rsidRDefault="006659B6" w:rsidP="006659B6">
      <w:r>
        <w:rPr>
          <w:rFonts w:hint="eastAsia"/>
        </w:rPr>
        <w:t xml:space="preserve">　　※下線部の措置は、「検閲」にあたるか・・・？</w:t>
      </w:r>
    </w:p>
    <w:p w:rsidR="006659B6" w:rsidRDefault="006659B6" w:rsidP="006659B6">
      <w:r>
        <w:rPr>
          <w:rFonts w:hint="eastAsia"/>
        </w:rPr>
        <w:t xml:space="preserve">　　※両者が保護する利益はなにか・・・？</w:t>
      </w:r>
    </w:p>
    <w:p w:rsidR="006659B6" w:rsidRDefault="006659B6" w:rsidP="006659B6"/>
    <w:p w:rsidR="006659B6" w:rsidRDefault="006659B6" w:rsidP="006659B6"/>
    <w:p w:rsidR="006659B6" w:rsidRDefault="006659B6" w:rsidP="006659B6"/>
    <w:p w:rsidR="006659B6" w:rsidRDefault="006659B6" w:rsidP="006659B6"/>
    <w:p w:rsidR="006659B6" w:rsidRDefault="006659B6" w:rsidP="006659B6"/>
    <w:p w:rsidR="006659B6" w:rsidRDefault="006659B6" w:rsidP="006659B6"/>
    <w:p w:rsidR="006659B6" w:rsidRDefault="006659B6" w:rsidP="006659B6"/>
    <w:p w:rsidR="00CB7BCB" w:rsidRDefault="00CB7BCB" w:rsidP="006659B6"/>
    <w:p w:rsidR="006659B6" w:rsidRDefault="006659B6" w:rsidP="006659B6">
      <w:r>
        <w:rPr>
          <w:rFonts w:hint="eastAsia"/>
        </w:rPr>
        <w:lastRenderedPageBreak/>
        <w:t>〇参考文献</w:t>
      </w:r>
    </w:p>
    <w:p w:rsidR="006659B6" w:rsidRDefault="006659B6" w:rsidP="006659B6"/>
    <w:p w:rsidR="00FB2A5A" w:rsidRDefault="00FB2A5A" w:rsidP="00FB2A5A">
      <w:r>
        <w:rPr>
          <w:rFonts w:hint="eastAsia"/>
        </w:rPr>
        <w:t>・『人権と報道</w:t>
      </w:r>
      <w:r>
        <w:rPr>
          <w:rFonts w:hint="eastAsia"/>
        </w:rPr>
        <w:t>-</w:t>
      </w:r>
      <w:r>
        <w:rPr>
          <w:rFonts w:hint="eastAsia"/>
        </w:rPr>
        <w:t>報道のあるべき姿をもとめて』</w:t>
      </w:r>
      <w:r>
        <w:rPr>
          <w:rFonts w:hint="eastAsia"/>
        </w:rPr>
        <w:t xml:space="preserve"> </w:t>
      </w:r>
      <w:r>
        <w:rPr>
          <w:rFonts w:hint="eastAsia"/>
        </w:rPr>
        <w:t>日本弁護士連合会</w:t>
      </w:r>
    </w:p>
    <w:p w:rsidR="00FB2A5A" w:rsidRDefault="00FB2A5A" w:rsidP="00FB2A5A">
      <w:r>
        <w:rPr>
          <w:rFonts w:hint="eastAsia"/>
        </w:rPr>
        <w:t xml:space="preserve">　　　　　　　　　　　　　　　　　　　　　</w:t>
      </w:r>
      <w:r>
        <w:rPr>
          <w:rFonts w:hint="eastAsia"/>
        </w:rPr>
        <w:t xml:space="preserve"> </w:t>
      </w:r>
      <w:r>
        <w:rPr>
          <w:rFonts w:hint="eastAsia"/>
        </w:rPr>
        <w:t xml:space="preserve">人権擁護委員会　　　　　</w:t>
      </w:r>
    </w:p>
    <w:p w:rsidR="00FB2A5A" w:rsidRDefault="00FB2A5A" w:rsidP="00FB2A5A">
      <w:pPr>
        <w:ind w:firstLineChars="3200" w:firstLine="6720"/>
      </w:pPr>
      <w:r>
        <w:rPr>
          <w:rFonts w:hint="eastAsia"/>
        </w:rPr>
        <w:t>明石書店</w:t>
      </w:r>
    </w:p>
    <w:p w:rsidR="00FB2A5A" w:rsidRDefault="00FB2A5A" w:rsidP="00FB2A5A"/>
    <w:p w:rsidR="00FB2A5A" w:rsidRDefault="00FB2A5A" w:rsidP="00FB2A5A">
      <w:r>
        <w:rPr>
          <w:rFonts w:hint="eastAsia"/>
        </w:rPr>
        <w:t xml:space="preserve">・『メディア判例百選』　堀部政男・長谷川恭男　編　　　有斐閣　</w:t>
      </w:r>
    </w:p>
    <w:p w:rsidR="00FB2A5A" w:rsidRDefault="00FB2A5A" w:rsidP="00FB2A5A"/>
    <w:p w:rsidR="00FB2A5A" w:rsidRDefault="00FB2A5A" w:rsidP="00FB2A5A">
      <w:r>
        <w:rPr>
          <w:rFonts w:hint="eastAsia"/>
        </w:rPr>
        <w:t>・『憲法判例百選　第５版』　高橋和之・長谷川恭男・石川健治　編　　有斐閣</w:t>
      </w:r>
    </w:p>
    <w:p w:rsidR="003E080F" w:rsidRDefault="003E080F" w:rsidP="00FB2A5A"/>
    <w:p w:rsidR="003E080F" w:rsidRDefault="003E080F" w:rsidP="00FB2A5A">
      <w:r>
        <w:rPr>
          <w:rFonts w:hint="eastAsia"/>
        </w:rPr>
        <w:t>・『日本の防衛法制』　田村重信・高橋健一・島田和久　　　　　　内外出版</w:t>
      </w:r>
    </w:p>
    <w:p w:rsidR="003E080F" w:rsidRDefault="003E080F" w:rsidP="00FB2A5A"/>
    <w:p w:rsidR="003E080F" w:rsidRDefault="003E080F" w:rsidP="00FB2A5A">
      <w:r>
        <w:rPr>
          <w:rFonts w:hint="eastAsia"/>
        </w:rPr>
        <w:t>・『立憲平和主義と有事法の展開』　山内敏弘</w:t>
      </w:r>
      <w:r w:rsidR="00DE006A">
        <w:rPr>
          <w:rFonts w:hint="eastAsia"/>
        </w:rPr>
        <w:t xml:space="preserve">　　　　　　　信山社</w:t>
      </w:r>
    </w:p>
    <w:p w:rsidR="00781468" w:rsidRDefault="00781468" w:rsidP="00FB2A5A"/>
    <w:p w:rsidR="00781468" w:rsidRDefault="00781468" w:rsidP="00FB2A5A">
      <w:r>
        <w:rPr>
          <w:rFonts w:hint="eastAsia"/>
        </w:rPr>
        <w:t>・『現代メディアと法』　田島泰彦・石崎正博・服部孝彰　　　三省堂</w:t>
      </w:r>
    </w:p>
    <w:p w:rsidR="00FB2A5A" w:rsidRDefault="00FB2A5A" w:rsidP="00FB2A5A"/>
    <w:p w:rsidR="006659B6" w:rsidRPr="00FB2A5A" w:rsidRDefault="006659B6" w:rsidP="006659B6"/>
    <w:p w:rsidR="006659B6" w:rsidRDefault="006659B6" w:rsidP="006659B6"/>
    <w:p w:rsidR="00682DE3" w:rsidRPr="006659B6" w:rsidRDefault="00682DE3" w:rsidP="00682DE3">
      <w:pPr>
        <w:ind w:firstLineChars="100" w:firstLine="210"/>
      </w:pPr>
    </w:p>
    <w:p w:rsidR="00682DE3" w:rsidRDefault="00682DE3" w:rsidP="007124D4">
      <w:pPr>
        <w:tabs>
          <w:tab w:val="left" w:pos="3271"/>
        </w:tabs>
        <w:ind w:left="945" w:hangingChars="450" w:hanging="945"/>
        <w:jc w:val="left"/>
      </w:pPr>
    </w:p>
    <w:p w:rsidR="00682DE3" w:rsidRPr="00682DE3" w:rsidRDefault="00682DE3" w:rsidP="007124D4">
      <w:pPr>
        <w:tabs>
          <w:tab w:val="left" w:pos="3271"/>
        </w:tabs>
        <w:ind w:left="945" w:hangingChars="450" w:hanging="945"/>
        <w:jc w:val="left"/>
      </w:pPr>
    </w:p>
    <w:p w:rsidR="00682DE3" w:rsidRPr="00D86F1E" w:rsidRDefault="00682DE3" w:rsidP="007124D4">
      <w:pPr>
        <w:tabs>
          <w:tab w:val="left" w:pos="3271"/>
        </w:tabs>
        <w:ind w:left="945" w:hangingChars="450" w:hanging="945"/>
        <w:jc w:val="left"/>
      </w:pPr>
    </w:p>
    <w:p w:rsidR="007124D4" w:rsidRDefault="007124D4" w:rsidP="007124D4">
      <w:pPr>
        <w:tabs>
          <w:tab w:val="left" w:pos="3271"/>
        </w:tabs>
        <w:ind w:left="840" w:hangingChars="400" w:hanging="840"/>
        <w:jc w:val="left"/>
      </w:pPr>
    </w:p>
    <w:p w:rsidR="007124D4" w:rsidRPr="00E134F5" w:rsidRDefault="007124D4" w:rsidP="007124D4">
      <w:pPr>
        <w:tabs>
          <w:tab w:val="left" w:pos="3271"/>
        </w:tabs>
        <w:ind w:left="840" w:hangingChars="400" w:hanging="840"/>
        <w:jc w:val="left"/>
      </w:pPr>
    </w:p>
    <w:p w:rsidR="007124D4" w:rsidRDefault="007124D4" w:rsidP="007124D4"/>
    <w:p w:rsidR="00202CF0" w:rsidRDefault="00202CF0" w:rsidP="00C04F25"/>
    <w:p w:rsidR="00A33C69" w:rsidRDefault="00A33C69" w:rsidP="00A33C69">
      <w:pPr>
        <w:ind w:left="1260"/>
      </w:pPr>
    </w:p>
    <w:p w:rsidR="00E94712" w:rsidRPr="00BC0CC3" w:rsidRDefault="00E94712" w:rsidP="00E94712">
      <w:pPr>
        <w:ind w:left="1260"/>
      </w:pPr>
    </w:p>
    <w:sectPr w:rsidR="00E94712" w:rsidRPr="00BC0C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7E86"/>
    <w:multiLevelType w:val="hybridMultilevel"/>
    <w:tmpl w:val="6F10419C"/>
    <w:lvl w:ilvl="0" w:tplc="949EE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505A1A"/>
    <w:multiLevelType w:val="hybridMultilevel"/>
    <w:tmpl w:val="9D429422"/>
    <w:lvl w:ilvl="0" w:tplc="7C38E3DC">
      <w:start w:val="3"/>
      <w:numFmt w:val="decimalFullWidth"/>
      <w:lvlText w:val="%1．"/>
      <w:lvlJc w:val="left"/>
      <w:pPr>
        <w:ind w:left="845" w:hanging="420"/>
      </w:pPr>
      <w:rPr>
        <w:u w:val="single" w:color="000000"/>
      </w:r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start w:val="1"/>
      <w:numFmt w:val="decimalEnclosedCircle"/>
      <w:lvlText w:val="%9"/>
      <w:lvlJc w:val="left"/>
      <w:pPr>
        <w:ind w:left="4205" w:hanging="420"/>
      </w:pPr>
    </w:lvl>
  </w:abstractNum>
  <w:abstractNum w:abstractNumId="2">
    <w:nsid w:val="133C2A15"/>
    <w:multiLevelType w:val="hybridMultilevel"/>
    <w:tmpl w:val="1D6ABFC2"/>
    <w:lvl w:ilvl="0" w:tplc="E9641F1A">
      <w:start w:val="1"/>
      <w:numFmt w:val="decimalFullWidth"/>
      <w:lvlText w:val="%1．"/>
      <w:lvlJc w:val="left"/>
      <w:pPr>
        <w:ind w:left="360" w:hanging="360"/>
      </w:pPr>
      <w:rPr>
        <w:rFonts w:asciiTheme="minorHAnsi" w:eastAsiaTheme="minorEastAsia" w:hAnsiTheme="minorHAnsi" w:cstheme="minorBidi"/>
      </w:rPr>
    </w:lvl>
    <w:lvl w:ilvl="1" w:tplc="AF2E17CC">
      <w:start w:val="1"/>
      <w:numFmt w:val="decimalEnclosedCircle"/>
      <w:lvlText w:val="%2"/>
      <w:lvlJc w:val="left"/>
      <w:pPr>
        <w:ind w:left="780" w:hanging="360"/>
      </w:pPr>
    </w:lvl>
    <w:lvl w:ilvl="2" w:tplc="1DFEE63C">
      <w:start w:val="1"/>
      <w:numFmt w:val="decimalFullWidth"/>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139F7006"/>
    <w:multiLevelType w:val="hybridMultilevel"/>
    <w:tmpl w:val="89A8888C"/>
    <w:lvl w:ilvl="0" w:tplc="6634787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1C75686C"/>
    <w:multiLevelType w:val="hybridMultilevel"/>
    <w:tmpl w:val="89FC31D2"/>
    <w:lvl w:ilvl="0" w:tplc="506EF9D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FEB319B"/>
    <w:multiLevelType w:val="hybridMultilevel"/>
    <w:tmpl w:val="18BC6764"/>
    <w:lvl w:ilvl="0" w:tplc="36F0FE7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1EA4CCC"/>
    <w:multiLevelType w:val="hybridMultilevel"/>
    <w:tmpl w:val="860876F2"/>
    <w:lvl w:ilvl="0" w:tplc="B9BE4C54">
      <w:start w:val="1"/>
      <w:numFmt w:val="lowerLetter"/>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nsid w:val="2C586BC2"/>
    <w:multiLevelType w:val="hybridMultilevel"/>
    <w:tmpl w:val="C8B66BE2"/>
    <w:lvl w:ilvl="0" w:tplc="1D522C8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2DF66A15"/>
    <w:multiLevelType w:val="hybridMultilevel"/>
    <w:tmpl w:val="F6D4D2C2"/>
    <w:lvl w:ilvl="0" w:tplc="E56CEE9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2F243667"/>
    <w:multiLevelType w:val="hybridMultilevel"/>
    <w:tmpl w:val="F97CC36A"/>
    <w:lvl w:ilvl="0" w:tplc="B3B6E11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nsid w:val="39F65179"/>
    <w:multiLevelType w:val="hybridMultilevel"/>
    <w:tmpl w:val="28604E16"/>
    <w:lvl w:ilvl="0" w:tplc="03D2105E">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nsid w:val="3AE934E6"/>
    <w:multiLevelType w:val="hybridMultilevel"/>
    <w:tmpl w:val="16D089BA"/>
    <w:lvl w:ilvl="0" w:tplc="296EBE7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nsid w:val="4B1C39B9"/>
    <w:multiLevelType w:val="hybridMultilevel"/>
    <w:tmpl w:val="3F3C5BA6"/>
    <w:lvl w:ilvl="0" w:tplc="A4A8437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nsid w:val="68FF4A61"/>
    <w:multiLevelType w:val="hybridMultilevel"/>
    <w:tmpl w:val="27484042"/>
    <w:lvl w:ilvl="0" w:tplc="8028FA1E">
      <w:start w:val="1"/>
      <w:numFmt w:val="decimalFullWidth"/>
      <w:lvlText w:val="%1．"/>
      <w:lvlJc w:val="left"/>
      <w:pPr>
        <w:ind w:left="704" w:hanging="420"/>
      </w:pPr>
      <w:rPr>
        <w:rFonts w:hint="default"/>
        <w:b w:val="0"/>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6E395AFF"/>
    <w:multiLevelType w:val="hybridMultilevel"/>
    <w:tmpl w:val="039CF052"/>
    <w:lvl w:ilvl="0" w:tplc="740682B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nsid w:val="7434493C"/>
    <w:multiLevelType w:val="hybridMultilevel"/>
    <w:tmpl w:val="D760F782"/>
    <w:lvl w:ilvl="0" w:tplc="D1C622E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nsid w:val="7DD94E3F"/>
    <w:multiLevelType w:val="hybridMultilevel"/>
    <w:tmpl w:val="F6BE99DE"/>
    <w:lvl w:ilvl="0" w:tplc="5C802EC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16"/>
  </w:num>
  <w:num w:numId="3">
    <w:abstractNumId w:val="11"/>
  </w:num>
  <w:num w:numId="4">
    <w:abstractNumId w:val="13"/>
  </w:num>
  <w:num w:numId="5">
    <w:abstractNumId w:val="10"/>
  </w:num>
  <w:num w:numId="6">
    <w:abstractNumId w:val="12"/>
  </w:num>
  <w:num w:numId="7">
    <w:abstractNumId w:val="6"/>
  </w:num>
  <w:num w:numId="8">
    <w:abstractNumId w:val="9"/>
  </w:num>
  <w:num w:numId="9">
    <w:abstractNumId w:val="3"/>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C3"/>
    <w:rsid w:val="00040CC3"/>
    <w:rsid w:val="000F3F9E"/>
    <w:rsid w:val="00202CF0"/>
    <w:rsid w:val="003E080F"/>
    <w:rsid w:val="00477BC6"/>
    <w:rsid w:val="004E0F4F"/>
    <w:rsid w:val="00664910"/>
    <w:rsid w:val="006659B6"/>
    <w:rsid w:val="00673397"/>
    <w:rsid w:val="00682DE3"/>
    <w:rsid w:val="007124D4"/>
    <w:rsid w:val="00781468"/>
    <w:rsid w:val="0094684F"/>
    <w:rsid w:val="009B3656"/>
    <w:rsid w:val="00A33C69"/>
    <w:rsid w:val="00BC0CC3"/>
    <w:rsid w:val="00C04F25"/>
    <w:rsid w:val="00CB7BCB"/>
    <w:rsid w:val="00DE006A"/>
    <w:rsid w:val="00E94712"/>
    <w:rsid w:val="00F02B0A"/>
    <w:rsid w:val="00FB2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0CBE96-0AD6-4CEF-A623-84F3AE24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0F3F9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F25"/>
    <w:pPr>
      <w:ind w:leftChars="400" w:left="840"/>
    </w:pPr>
  </w:style>
  <w:style w:type="character" w:customStyle="1" w:styleId="10">
    <w:name w:val="見出し 1 (文字)"/>
    <w:basedOn w:val="a0"/>
    <w:link w:val="1"/>
    <w:uiPriority w:val="9"/>
    <w:rsid w:val="000F3F9E"/>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0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1205</Words>
  <Characters>6873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宮﨑景</dc:creator>
  <cp:keywords/>
  <dc:description/>
  <cp:lastModifiedBy>宮﨑景</cp:lastModifiedBy>
  <cp:revision>16</cp:revision>
  <dcterms:created xsi:type="dcterms:W3CDTF">2014-11-21T13:18:00Z</dcterms:created>
  <dcterms:modified xsi:type="dcterms:W3CDTF">2014-11-23T01:31:00Z</dcterms:modified>
</cp:coreProperties>
</file>