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79" w:rsidRPr="009677CF" w:rsidRDefault="009677CF" w:rsidP="000D1E10">
      <w:pPr>
        <w:jc w:val="center"/>
        <w:rPr>
          <w:rFonts w:asciiTheme="majorEastAsia" w:eastAsia="PMingLiU" w:hAnsiTheme="majorEastAsia"/>
          <w:sz w:val="28"/>
          <w:lang w:eastAsia="zh-TW"/>
        </w:rPr>
      </w:pPr>
      <w:bookmarkStart w:id="0" w:name="_GoBack"/>
      <w:bookmarkEnd w:id="0"/>
      <w:r w:rsidRPr="009677CF">
        <w:rPr>
          <w:rFonts w:asciiTheme="majorEastAsia" w:eastAsiaTheme="majorEastAsia" w:hAnsiTheme="majorEastAsia" w:hint="eastAsia"/>
          <w:sz w:val="32"/>
          <w:lang w:eastAsia="zh-TW"/>
        </w:rPr>
        <w:t>夫婦別</w:t>
      </w:r>
      <w:r w:rsidRPr="009677CF">
        <w:rPr>
          <w:rFonts w:asciiTheme="majorEastAsia" w:eastAsiaTheme="majorEastAsia" w:hAnsiTheme="majorEastAsia" w:hint="eastAsia"/>
          <w:sz w:val="32"/>
        </w:rPr>
        <w:t>氏</w:t>
      </w:r>
    </w:p>
    <w:p w:rsidR="000D1E10" w:rsidRDefault="000D1E10" w:rsidP="000D1E10">
      <w:pPr>
        <w:jc w:val="right"/>
        <w:rPr>
          <w:lang w:eastAsia="zh-TW"/>
        </w:rPr>
      </w:pPr>
      <w:r>
        <w:rPr>
          <w:rFonts w:hint="eastAsia"/>
          <w:lang w:eastAsia="zh-TW"/>
        </w:rPr>
        <w:t>文責：渋沢、高橋、田木</w:t>
      </w:r>
    </w:p>
    <w:p w:rsidR="00165E54" w:rsidRPr="00E82BDB" w:rsidRDefault="00165E54">
      <w:pPr>
        <w:rPr>
          <w:rFonts w:asciiTheme="majorEastAsia" w:eastAsiaTheme="majorEastAsia" w:hAnsiTheme="majorEastAsia"/>
          <w:sz w:val="22"/>
        </w:rPr>
      </w:pPr>
      <w:r w:rsidRPr="00E82BDB">
        <w:rPr>
          <w:rFonts w:asciiTheme="majorEastAsia" w:eastAsiaTheme="majorEastAsia" w:hAnsiTheme="majorEastAsia" w:hint="eastAsia"/>
          <w:sz w:val="22"/>
        </w:rPr>
        <w:t>【ディベート課題】</w:t>
      </w:r>
    </w:p>
    <w:p w:rsidR="00165E54" w:rsidRDefault="00165E54" w:rsidP="000D1E10">
      <w:pPr>
        <w:pStyle w:val="a6"/>
        <w:numPr>
          <w:ilvl w:val="0"/>
          <w:numId w:val="2"/>
        </w:numPr>
        <w:ind w:leftChars="0"/>
      </w:pPr>
      <w:r>
        <w:rPr>
          <w:rFonts w:hint="eastAsia"/>
        </w:rPr>
        <w:t>民法</w:t>
      </w:r>
      <w:r>
        <w:rPr>
          <w:rFonts w:hint="eastAsia"/>
        </w:rPr>
        <w:t>750</w:t>
      </w:r>
      <w:r w:rsidR="009677CF">
        <w:rPr>
          <w:rFonts w:hint="eastAsia"/>
        </w:rPr>
        <w:t>条の定める夫婦同氏</w:t>
      </w:r>
      <w:r>
        <w:rPr>
          <w:rFonts w:hint="eastAsia"/>
        </w:rPr>
        <w:t>制は憲法</w:t>
      </w:r>
      <w:r w:rsidR="000D1E10">
        <w:rPr>
          <w:rFonts w:hint="eastAsia"/>
        </w:rPr>
        <w:t>に</w:t>
      </w:r>
      <w:r>
        <w:rPr>
          <w:rFonts w:hint="eastAsia"/>
        </w:rPr>
        <w:t>違反</w:t>
      </w:r>
      <w:r w:rsidR="000D1E10">
        <w:rPr>
          <w:rFonts w:hint="eastAsia"/>
        </w:rPr>
        <w:t>しないか</w:t>
      </w:r>
      <w:r>
        <w:rPr>
          <w:rFonts w:hint="eastAsia"/>
        </w:rPr>
        <w:t>。憲法違反とすれば、具体的に何の権利を侵害し、憲法何条違反となるのか、</w:t>
      </w:r>
      <w:r w:rsidR="000D1E10">
        <w:rPr>
          <w:rFonts w:hint="eastAsia"/>
        </w:rPr>
        <w:t>民法</w:t>
      </w:r>
      <w:r w:rsidR="000D1E10">
        <w:rPr>
          <w:rFonts w:hint="eastAsia"/>
        </w:rPr>
        <w:t>750</w:t>
      </w:r>
      <w:r w:rsidR="000D1E10">
        <w:rPr>
          <w:rFonts w:hint="eastAsia"/>
        </w:rPr>
        <w:t>条は</w:t>
      </w:r>
      <w:r w:rsidR="009677CF">
        <w:rPr>
          <w:rFonts w:hint="eastAsia"/>
        </w:rPr>
        <w:t>制定当初から違憲だったのか</w:t>
      </w:r>
      <w:r>
        <w:rPr>
          <w:rFonts w:hint="eastAsia"/>
        </w:rPr>
        <w:t>。</w:t>
      </w:r>
    </w:p>
    <w:p w:rsidR="00165E54" w:rsidRPr="000D1E10" w:rsidRDefault="000D1E10" w:rsidP="000D1E10">
      <w:pPr>
        <w:pStyle w:val="a6"/>
        <w:numPr>
          <w:ilvl w:val="0"/>
          <w:numId w:val="2"/>
        </w:numPr>
        <w:ind w:leftChars="0"/>
      </w:pPr>
      <w:r>
        <w:rPr>
          <w:rFonts w:hint="eastAsia"/>
        </w:rPr>
        <w:t>選択的夫婦別氏</w:t>
      </w:r>
      <w:r w:rsidR="00280032">
        <w:rPr>
          <w:rFonts w:hint="eastAsia"/>
        </w:rPr>
        <w:t>制度を導入する場合、どのような制度にすべきか。</w:t>
      </w:r>
    </w:p>
    <w:p w:rsidR="000D1E10" w:rsidRDefault="000D1E10"/>
    <w:p w:rsidR="00F830B4" w:rsidRDefault="00F830B4"/>
    <w:p w:rsidR="00280032" w:rsidRPr="00E82BDB" w:rsidRDefault="00280032">
      <w:pPr>
        <w:rPr>
          <w:rFonts w:asciiTheme="majorEastAsia" w:eastAsiaTheme="majorEastAsia" w:hAnsiTheme="majorEastAsia"/>
          <w:sz w:val="22"/>
        </w:rPr>
      </w:pPr>
      <w:r w:rsidRPr="00E82BDB">
        <w:rPr>
          <w:rFonts w:asciiTheme="majorEastAsia" w:eastAsiaTheme="majorEastAsia" w:hAnsiTheme="majorEastAsia" w:hint="eastAsia"/>
          <w:sz w:val="22"/>
        </w:rPr>
        <w:t>【参考条文】</w:t>
      </w:r>
    </w:p>
    <w:p w:rsidR="00280032" w:rsidRDefault="00280032" w:rsidP="00280032">
      <w:pPr>
        <w:rPr>
          <w:szCs w:val="20"/>
        </w:rPr>
      </w:pPr>
      <w:r>
        <w:rPr>
          <w:rFonts w:hint="eastAsia"/>
          <w:szCs w:val="20"/>
        </w:rPr>
        <w:t>憲法</w:t>
      </w:r>
    </w:p>
    <w:p w:rsidR="00280032" w:rsidRDefault="00280032" w:rsidP="00280032">
      <w:pPr>
        <w:rPr>
          <w:szCs w:val="20"/>
        </w:rPr>
      </w:pPr>
      <w:r>
        <w:rPr>
          <w:rFonts w:hint="eastAsia"/>
          <w:szCs w:val="20"/>
        </w:rPr>
        <w:t>１３条（個人の尊重）</w:t>
      </w:r>
    </w:p>
    <w:p w:rsidR="00280032" w:rsidRPr="00BB72EA" w:rsidRDefault="00280032" w:rsidP="00280032">
      <w:pPr>
        <w:rPr>
          <w:szCs w:val="20"/>
        </w:rPr>
      </w:pPr>
      <w:r>
        <w:rPr>
          <w:rFonts w:hint="eastAsia"/>
          <w:szCs w:val="20"/>
        </w:rPr>
        <w:t xml:space="preserve">　</w:t>
      </w:r>
      <w:r w:rsidRPr="00BB72EA">
        <w:rPr>
          <w:rFonts w:hint="eastAsia"/>
          <w:szCs w:val="20"/>
        </w:rPr>
        <w:t>全て国民は、個人として尊重される。</w:t>
      </w:r>
    </w:p>
    <w:p w:rsidR="00280032" w:rsidRDefault="00280032" w:rsidP="00280032">
      <w:pPr>
        <w:ind w:firstLineChars="100" w:firstLine="210"/>
        <w:rPr>
          <w:szCs w:val="20"/>
        </w:rPr>
      </w:pPr>
      <w:r w:rsidRPr="00BB72EA">
        <w:rPr>
          <w:rFonts w:hint="eastAsia"/>
          <w:szCs w:val="20"/>
        </w:rPr>
        <w:t>生命、自由及び幸福追求に対する国民の権利については、公共の福祉に反しない限り、立法その他の国政の上で、最大限の尊重を必要とする。</w:t>
      </w:r>
    </w:p>
    <w:p w:rsidR="00280032" w:rsidRDefault="00280032" w:rsidP="00280032">
      <w:pPr>
        <w:rPr>
          <w:szCs w:val="20"/>
        </w:rPr>
      </w:pPr>
      <w:r>
        <w:rPr>
          <w:rFonts w:hint="eastAsia"/>
          <w:szCs w:val="20"/>
        </w:rPr>
        <w:t>１４条（法の下の平等）</w:t>
      </w:r>
    </w:p>
    <w:p w:rsidR="00280032" w:rsidRDefault="00280032" w:rsidP="00280032">
      <w:pPr>
        <w:rPr>
          <w:szCs w:val="20"/>
        </w:rPr>
      </w:pPr>
      <w:r>
        <w:rPr>
          <w:rFonts w:hint="eastAsia"/>
          <w:szCs w:val="20"/>
        </w:rPr>
        <w:t xml:space="preserve">　</w:t>
      </w:r>
      <w:r w:rsidRPr="00BB72EA">
        <w:rPr>
          <w:rFonts w:hint="eastAsia"/>
          <w:szCs w:val="20"/>
        </w:rPr>
        <w:t>すべて国民は、法の下に平等であつて、人種、信条、性別、社会的身分又は門地により、政治的、経済的又は社会的関係において、差別されない。</w:t>
      </w:r>
    </w:p>
    <w:p w:rsidR="00280032" w:rsidRDefault="00280032" w:rsidP="00280032">
      <w:pPr>
        <w:rPr>
          <w:szCs w:val="20"/>
        </w:rPr>
      </w:pPr>
      <w:r>
        <w:rPr>
          <w:rFonts w:hint="eastAsia"/>
          <w:szCs w:val="20"/>
        </w:rPr>
        <w:t>２４条（個人の尊厳と両性の本質平等）</w:t>
      </w:r>
    </w:p>
    <w:p w:rsidR="00280032" w:rsidRPr="00BB72EA" w:rsidRDefault="00280032" w:rsidP="00280032">
      <w:pPr>
        <w:rPr>
          <w:szCs w:val="20"/>
        </w:rPr>
      </w:pPr>
      <w:r>
        <w:rPr>
          <w:rFonts w:hint="eastAsia"/>
          <w:szCs w:val="20"/>
        </w:rPr>
        <w:t xml:space="preserve">　</w:t>
      </w:r>
      <w:r w:rsidRPr="00BB72EA">
        <w:rPr>
          <w:rFonts w:hint="eastAsia"/>
          <w:szCs w:val="20"/>
        </w:rPr>
        <w:t>婚姻は、両性の合意のみに基いて成立し、夫婦が同等の権利を有することを基本として、相互の協力により、維持されなければならない。</w:t>
      </w:r>
    </w:p>
    <w:p w:rsidR="00280032" w:rsidRDefault="00280032" w:rsidP="00280032">
      <w:pPr>
        <w:ind w:firstLineChars="100" w:firstLine="210"/>
        <w:rPr>
          <w:szCs w:val="20"/>
        </w:rPr>
      </w:pPr>
      <w:r w:rsidRPr="00BB72EA">
        <w:rPr>
          <w:rFonts w:hint="eastAsia"/>
          <w:szCs w:val="20"/>
        </w:rPr>
        <w:t>配偶者の選択、財産権、相続、住居の選定、離婚並びに婚姻及び家族に関するその他の事項に関しては、法律は、個人の尊厳と両性の本質的平等に立脚して、制定されなければならない。</w:t>
      </w:r>
    </w:p>
    <w:p w:rsidR="00280032" w:rsidRDefault="00280032" w:rsidP="00280032">
      <w:pPr>
        <w:rPr>
          <w:szCs w:val="20"/>
        </w:rPr>
      </w:pPr>
    </w:p>
    <w:p w:rsidR="00280032" w:rsidRDefault="00280032" w:rsidP="00280032">
      <w:pPr>
        <w:rPr>
          <w:szCs w:val="20"/>
        </w:rPr>
      </w:pPr>
      <w:r>
        <w:rPr>
          <w:rFonts w:hint="eastAsia"/>
          <w:szCs w:val="20"/>
        </w:rPr>
        <w:t>民法</w:t>
      </w:r>
    </w:p>
    <w:p w:rsidR="00280032" w:rsidRDefault="00280032" w:rsidP="00280032">
      <w:pPr>
        <w:rPr>
          <w:szCs w:val="20"/>
        </w:rPr>
      </w:pPr>
      <w:r>
        <w:rPr>
          <w:rFonts w:hint="eastAsia"/>
          <w:szCs w:val="20"/>
        </w:rPr>
        <w:t>７５０条（夫婦の氏）</w:t>
      </w:r>
    </w:p>
    <w:p w:rsidR="00280032" w:rsidRDefault="00280032" w:rsidP="00280032">
      <w:pPr>
        <w:rPr>
          <w:szCs w:val="20"/>
        </w:rPr>
      </w:pPr>
      <w:r w:rsidRPr="00BB72EA">
        <w:rPr>
          <w:rFonts w:hint="eastAsia"/>
          <w:szCs w:val="20"/>
        </w:rPr>
        <w:t>夫婦は、婚姻の際に定めるところに従い、夫又は妻の氏を称する</w:t>
      </w:r>
      <w:r>
        <w:rPr>
          <w:rFonts w:hint="eastAsia"/>
          <w:szCs w:val="20"/>
        </w:rPr>
        <w:t>。</w:t>
      </w:r>
    </w:p>
    <w:p w:rsidR="00280032" w:rsidRDefault="00280032"/>
    <w:p w:rsidR="00F830B4" w:rsidRDefault="00F830B4"/>
    <w:p w:rsidR="00B519DA" w:rsidRPr="00E82BDB" w:rsidRDefault="00B519DA">
      <w:pPr>
        <w:rPr>
          <w:rFonts w:asciiTheme="majorEastAsia" w:eastAsiaTheme="majorEastAsia" w:hAnsiTheme="majorEastAsia"/>
          <w:sz w:val="22"/>
        </w:rPr>
      </w:pPr>
      <w:r w:rsidRPr="00E82BDB">
        <w:rPr>
          <w:rFonts w:asciiTheme="majorEastAsia" w:eastAsiaTheme="majorEastAsia" w:hAnsiTheme="majorEastAsia" w:hint="eastAsia"/>
          <w:sz w:val="22"/>
        </w:rPr>
        <w:t>【夫婦別姓問題の現状】</w:t>
      </w:r>
    </w:p>
    <w:p w:rsidR="009677CF" w:rsidRDefault="009677CF" w:rsidP="009677CF">
      <w:pPr>
        <w:rPr>
          <w:szCs w:val="20"/>
        </w:rPr>
      </w:pPr>
      <w:r>
        <w:rPr>
          <w:rFonts w:hint="eastAsia"/>
          <w:szCs w:val="20"/>
        </w:rPr>
        <w:t>○夫婦別氏問題とは</w:t>
      </w:r>
    </w:p>
    <w:p w:rsidR="009677CF" w:rsidRDefault="009677CF" w:rsidP="009677CF">
      <w:pPr>
        <w:rPr>
          <w:szCs w:val="20"/>
        </w:rPr>
      </w:pPr>
      <w:r>
        <w:rPr>
          <w:rFonts w:hint="eastAsia"/>
          <w:szCs w:val="20"/>
        </w:rPr>
        <w:t xml:space="preserve">　１９４７年、明治民法は書き改められ、制度としての「家」は法律からなくなった。結婚すれば、妻は夫の「家」に入り、妻が夫家の氏を名乗るという夫婦の優越感が否定されて、夫婦の氏は夫か妻のいずれかの氏とすることになった。この「夫婦同氏制」は、結果的に夫婦のどちらか一方が自分の氏を改める。法律上は夫も妻も同等ではあるが、現実的には９８％ほどの妻が夫の氏を称した結婚をしているのである。確かに夫婦の同氏は家族</w:t>
      </w:r>
      <w:r>
        <w:rPr>
          <w:rFonts w:hint="eastAsia"/>
          <w:szCs w:val="20"/>
        </w:rPr>
        <w:lastRenderedPageBreak/>
        <w:t>の一体感を強めるといった意味では、大切かもしれないが、近年の女性差別撤廃条約の批准、女性の社会進出、アイデンティティの喪失などの観点からみると女性がうける不利益があまりに大きいので、民法７５０条（夫婦の氏）の規定が憲法に違反しているのではないかということが問題になっている。</w:t>
      </w:r>
    </w:p>
    <w:p w:rsidR="009677CF" w:rsidRDefault="009677CF" w:rsidP="009677CF">
      <w:pPr>
        <w:rPr>
          <w:szCs w:val="20"/>
        </w:rPr>
      </w:pPr>
    </w:p>
    <w:p w:rsidR="009677CF" w:rsidRDefault="009677CF" w:rsidP="009677CF">
      <w:pPr>
        <w:rPr>
          <w:szCs w:val="20"/>
        </w:rPr>
      </w:pPr>
      <w:r>
        <w:rPr>
          <w:rFonts w:hint="eastAsia"/>
          <w:szCs w:val="20"/>
        </w:rPr>
        <w:t>○夫婦同氏の強制が女性にもたらす問題点</w:t>
      </w:r>
    </w:p>
    <w:p w:rsidR="009677CF" w:rsidRDefault="009677CF" w:rsidP="009677CF">
      <w:pPr>
        <w:rPr>
          <w:szCs w:val="20"/>
        </w:rPr>
      </w:pPr>
      <w:r>
        <w:rPr>
          <w:rFonts w:hint="eastAsia"/>
          <w:szCs w:val="20"/>
        </w:rPr>
        <w:t xml:space="preserve">　結婚後、氏変わることを自ら望む女性がいることは間違いないが、しかし結婚後も改姓したくないという女性も増えている。その理由は次の４つ問題が挙げられるからである。</w:t>
      </w:r>
    </w:p>
    <w:p w:rsidR="009677CF" w:rsidRDefault="009677CF" w:rsidP="009677CF">
      <w:pPr>
        <w:rPr>
          <w:szCs w:val="20"/>
        </w:rPr>
      </w:pPr>
    </w:p>
    <w:p w:rsidR="009677CF" w:rsidRDefault="009677CF" w:rsidP="009677CF">
      <w:pPr>
        <w:rPr>
          <w:szCs w:val="20"/>
        </w:rPr>
      </w:pPr>
      <w:r>
        <w:rPr>
          <w:rFonts w:hint="eastAsia"/>
          <w:szCs w:val="20"/>
        </w:rPr>
        <w:t>①自分が自分ではないという自己喪失感、違和感</w:t>
      </w:r>
    </w:p>
    <w:p w:rsidR="009677CF" w:rsidRDefault="009677CF" w:rsidP="009677CF">
      <w:pPr>
        <w:rPr>
          <w:szCs w:val="20"/>
        </w:rPr>
      </w:pPr>
      <w:r>
        <w:rPr>
          <w:rFonts w:hint="eastAsia"/>
          <w:szCs w:val="20"/>
        </w:rPr>
        <w:t xml:space="preserve">　結婚改姓するということは自分の名前の前半部分が変わることであり、本来の自分の名前が世の中から消え去ることである。国会議員である福島瑞穂はこのことを「自分で自分のお葬式を出すようだ。」と表現し結婚した後も別姓で通すことを決めた。また改姓した名前にも違和感をもつ女性も増えてきている。これは女性の高学歴化により大卒後に職につく女性が増えて、晩婚化しているということが背景に挙げられる。晩婚化するということは生まれたときの名前を使う期間が長くなる女性が多くなるということであり、その分自分の名前に対する愛着が強くなる。</w:t>
      </w:r>
    </w:p>
    <w:p w:rsidR="009677CF" w:rsidRDefault="009677CF" w:rsidP="009677CF">
      <w:pPr>
        <w:rPr>
          <w:szCs w:val="20"/>
        </w:rPr>
      </w:pPr>
    </w:p>
    <w:p w:rsidR="009677CF" w:rsidRDefault="009677CF" w:rsidP="009677CF">
      <w:pPr>
        <w:rPr>
          <w:szCs w:val="20"/>
        </w:rPr>
      </w:pPr>
      <w:r>
        <w:rPr>
          <w:rFonts w:hint="eastAsia"/>
          <w:szCs w:val="20"/>
        </w:rPr>
        <w:t>②本人の社会的実績・信用の断絶</w:t>
      </w:r>
    </w:p>
    <w:p w:rsidR="009677CF" w:rsidRDefault="009677CF" w:rsidP="009677CF">
      <w:pPr>
        <w:rPr>
          <w:szCs w:val="20"/>
        </w:rPr>
      </w:pPr>
      <w:r>
        <w:rPr>
          <w:rFonts w:hint="eastAsia"/>
          <w:szCs w:val="20"/>
        </w:rPr>
        <w:t xml:space="preserve">　「氏名には個人の識別と同一性の確認という機能がある。」といわれている。弁護士や研究者は、不特定多数の人々から、姓名によってその業績や論文などを識別される、という特質を持つ。研究活動とその成果や業績は原則として個人に帰するものであり、研究者自身とその業績・論文とを結びつけるものは、基本的にはその姓名である。</w:t>
      </w:r>
      <w:r>
        <w:rPr>
          <w:szCs w:val="20"/>
        </w:rPr>
        <w:t xml:space="preserve"> </w:t>
      </w:r>
      <w:r>
        <w:rPr>
          <w:rFonts w:hint="eastAsia"/>
          <w:szCs w:val="20"/>
        </w:rPr>
        <w:t>とくに</w:t>
      </w:r>
      <w:r>
        <w:rPr>
          <w:szCs w:val="20"/>
        </w:rPr>
        <w:t>Web</w:t>
      </w:r>
      <w:r>
        <w:rPr>
          <w:rFonts w:hint="eastAsia"/>
          <w:szCs w:val="20"/>
        </w:rPr>
        <w:t>経由のデータベース全盛の現代において、氏が変わること、そして検索結果から漏れることは、結果として一部の業績・論文が評価対象から漏れることへとつながり得る。検索者</w:t>
      </w:r>
      <w:r>
        <w:rPr>
          <w:szCs w:val="20"/>
        </w:rPr>
        <w:t>(</w:t>
      </w:r>
      <w:r>
        <w:rPr>
          <w:rFonts w:hint="eastAsia"/>
          <w:szCs w:val="20"/>
        </w:rPr>
        <w:t>業績評価者</w:t>
      </w:r>
      <w:r>
        <w:rPr>
          <w:szCs w:val="20"/>
        </w:rPr>
        <w:t>)</w:t>
      </w:r>
      <w:r>
        <w:rPr>
          <w:rFonts w:hint="eastAsia"/>
          <w:szCs w:val="20"/>
        </w:rPr>
        <w:t>にとっても検索対象者</w:t>
      </w:r>
      <w:r>
        <w:rPr>
          <w:szCs w:val="20"/>
        </w:rPr>
        <w:t>(</w:t>
      </w:r>
      <w:r>
        <w:rPr>
          <w:rFonts w:hint="eastAsia"/>
          <w:szCs w:val="20"/>
        </w:rPr>
        <w:t>改姓した研究者・被評価者</w:t>
      </w:r>
      <w:r>
        <w:rPr>
          <w:szCs w:val="20"/>
        </w:rPr>
        <w:t>)</w:t>
      </w:r>
      <w:r>
        <w:rPr>
          <w:rFonts w:hint="eastAsia"/>
          <w:szCs w:val="20"/>
        </w:rPr>
        <w:t>にとっても影響が大きいということになる。</w:t>
      </w:r>
    </w:p>
    <w:p w:rsidR="009677CF" w:rsidRDefault="009677CF" w:rsidP="009677CF">
      <w:pPr>
        <w:rPr>
          <w:szCs w:val="20"/>
        </w:rPr>
      </w:pPr>
    </w:p>
    <w:p w:rsidR="009677CF" w:rsidRDefault="009677CF" w:rsidP="009677CF">
      <w:pPr>
        <w:rPr>
          <w:szCs w:val="20"/>
        </w:rPr>
      </w:pPr>
      <w:r>
        <w:rPr>
          <w:rFonts w:hint="eastAsia"/>
          <w:szCs w:val="20"/>
        </w:rPr>
        <w:t>③改姓に伴う手続きの煩雑さ</w:t>
      </w:r>
    </w:p>
    <w:p w:rsidR="009677CF" w:rsidRDefault="009677CF" w:rsidP="009677CF">
      <w:pPr>
        <w:rPr>
          <w:szCs w:val="20"/>
        </w:rPr>
      </w:pPr>
      <w:r>
        <w:rPr>
          <w:rFonts w:hint="eastAsia"/>
          <w:szCs w:val="20"/>
        </w:rPr>
        <w:t xml:space="preserve">　国家試験による免許状のほかに、最近の女性は自己名義の様々な免許、書類をもっている。（例　パスポート、運転免許証、銀行や郵便局の預金口座、保険証等）結婚改姓をすると、それらの免許、書類の名義を変更しないといけなくなる。改姓手続きにはほぼ必ず、戸籍謄本を添付しなければならなく、それをとりよせる費用や手間なども女性には必要となる。</w:t>
      </w:r>
    </w:p>
    <w:p w:rsidR="009677CF" w:rsidRDefault="009677CF" w:rsidP="009677CF">
      <w:pPr>
        <w:rPr>
          <w:szCs w:val="20"/>
        </w:rPr>
      </w:pPr>
    </w:p>
    <w:p w:rsidR="009677CF" w:rsidRDefault="009677CF" w:rsidP="009677CF">
      <w:pPr>
        <w:rPr>
          <w:szCs w:val="20"/>
        </w:rPr>
      </w:pPr>
      <w:r>
        <w:rPr>
          <w:rFonts w:hint="eastAsia"/>
          <w:szCs w:val="20"/>
        </w:rPr>
        <w:t>④結婚、離婚、再婚などのプライバシーが明らかになる。</w:t>
      </w:r>
    </w:p>
    <w:p w:rsidR="009677CF" w:rsidRDefault="009677CF" w:rsidP="009677CF">
      <w:pPr>
        <w:rPr>
          <w:szCs w:val="20"/>
        </w:rPr>
      </w:pPr>
      <w:r>
        <w:rPr>
          <w:rFonts w:hint="eastAsia"/>
          <w:szCs w:val="20"/>
        </w:rPr>
        <w:t xml:space="preserve">　姓が変わった、ということになると、まわりの人から少なからず関心を受けることにな</w:t>
      </w:r>
      <w:r>
        <w:rPr>
          <w:rFonts w:hint="eastAsia"/>
          <w:szCs w:val="20"/>
        </w:rPr>
        <w:lastRenderedPageBreak/>
        <w:t>る。結婚し姓が変わったという場合には、おめでたい、で済む話になるかもしれないが、離婚し旧姓にもどったという場合にも周知されたくない情報が広まることになってしまう。再婚の場合も同様になる。そういった個人のプライバシーに関わることが、氏性が変わるということでいやでも明らかになってしまう。</w:t>
      </w:r>
    </w:p>
    <w:p w:rsidR="009677CF" w:rsidRDefault="009677CF" w:rsidP="009677CF">
      <w:pPr>
        <w:rPr>
          <w:szCs w:val="20"/>
        </w:rPr>
      </w:pPr>
    </w:p>
    <w:p w:rsidR="009677CF" w:rsidRDefault="009677CF" w:rsidP="009677CF">
      <w:pPr>
        <w:rPr>
          <w:szCs w:val="20"/>
        </w:rPr>
      </w:pPr>
      <w:r>
        <w:rPr>
          <w:rFonts w:hint="eastAsia"/>
          <w:szCs w:val="20"/>
        </w:rPr>
        <w:t>○夫婦別氏に対する反対意見</w:t>
      </w:r>
    </w:p>
    <w:p w:rsidR="009677CF" w:rsidRDefault="009677CF" w:rsidP="009677CF">
      <w:pPr>
        <w:rPr>
          <w:szCs w:val="20"/>
        </w:rPr>
      </w:pPr>
      <w:r>
        <w:rPr>
          <w:rFonts w:hint="eastAsia"/>
          <w:szCs w:val="20"/>
        </w:rPr>
        <w:t xml:space="preserve">　夫婦別氏に対する反対する人たちは以下２つのことを根拠に反対している。</w:t>
      </w:r>
    </w:p>
    <w:p w:rsidR="009677CF" w:rsidRDefault="009677CF" w:rsidP="009677CF">
      <w:pPr>
        <w:rPr>
          <w:szCs w:val="20"/>
        </w:rPr>
      </w:pPr>
    </w:p>
    <w:p w:rsidR="009677CF" w:rsidRDefault="009677CF" w:rsidP="009677CF">
      <w:pPr>
        <w:rPr>
          <w:szCs w:val="20"/>
        </w:rPr>
      </w:pPr>
      <w:r>
        <w:rPr>
          <w:rFonts w:hint="eastAsia"/>
          <w:szCs w:val="20"/>
        </w:rPr>
        <w:t>①家族の一体感が失われる。共同意識の欠如</w:t>
      </w:r>
    </w:p>
    <w:p w:rsidR="009677CF" w:rsidRDefault="009677CF" w:rsidP="009677CF">
      <w:pPr>
        <w:rPr>
          <w:szCs w:val="20"/>
        </w:rPr>
      </w:pPr>
      <w:r>
        <w:rPr>
          <w:rFonts w:hint="eastAsia"/>
          <w:szCs w:val="20"/>
        </w:rPr>
        <w:t xml:space="preserve">　日本の夫婦同氏制度は、結婚しても夫又は妻の氏を名乗ることのできない、中国や韓国の別氏制度よりも、より深い絆をもった夫婦関係、家族関係を構築することができる。また日本では、この夫婦同氏は、日常極めて普通のこととして、一般人にとって何も疑問を覚えるようなことは無く、何の不都合も感じない家族制度である。夫婦別氏制度の導入により、共同体意識よりも個人的な都合を尊重する流れを社会に生み出し、ごく普通の一般大衆にとって、結果としてこのような社会の悲しい風潮を助長する働きがある恐れがある。</w:t>
      </w:r>
    </w:p>
    <w:p w:rsidR="009677CF" w:rsidRDefault="009677CF" w:rsidP="009677CF">
      <w:pPr>
        <w:rPr>
          <w:szCs w:val="20"/>
        </w:rPr>
      </w:pPr>
    </w:p>
    <w:p w:rsidR="009677CF" w:rsidRDefault="009677CF" w:rsidP="009677CF">
      <w:pPr>
        <w:rPr>
          <w:szCs w:val="20"/>
        </w:rPr>
      </w:pPr>
      <w:r>
        <w:rPr>
          <w:rFonts w:hint="eastAsia"/>
          <w:szCs w:val="20"/>
        </w:rPr>
        <w:t>②子どもの氏に対する問題</w:t>
      </w:r>
    </w:p>
    <w:p w:rsidR="009677CF" w:rsidRDefault="009677CF" w:rsidP="009677CF">
      <w:pPr>
        <w:rPr>
          <w:szCs w:val="20"/>
        </w:rPr>
      </w:pPr>
      <w:r>
        <w:rPr>
          <w:rFonts w:hint="eastAsia"/>
          <w:szCs w:val="20"/>
        </w:rPr>
        <w:t xml:space="preserve">　子供の姓について。別姓を選択すれば、どのような方法をとっても、必ず子供は両親のどちらかと違う氏ということになる。しかし、両親のどちらかと氏が違うことをあえて希望する子供はほぼいない。つまりどんな形の別氏であっても、子供にとっては別氏の「強要」になる。「選択は自由だから別姓を」と言われているが、「親の自由は子供の不自由」でもある。</w:t>
      </w:r>
    </w:p>
    <w:p w:rsidR="009677CF" w:rsidRDefault="009677CF" w:rsidP="009677CF">
      <w:pPr>
        <w:rPr>
          <w:szCs w:val="20"/>
        </w:rPr>
      </w:pPr>
    </w:p>
    <w:p w:rsidR="009677CF" w:rsidRDefault="009677CF" w:rsidP="009677CF">
      <w:pPr>
        <w:rPr>
          <w:szCs w:val="20"/>
        </w:rPr>
      </w:pPr>
      <w:r>
        <w:rPr>
          <w:rFonts w:hint="eastAsia"/>
          <w:szCs w:val="20"/>
        </w:rPr>
        <w:t>○国際的にみた夫婦別氏</w:t>
      </w:r>
    </w:p>
    <w:p w:rsidR="009677CF" w:rsidRDefault="009677CF" w:rsidP="009677CF">
      <w:pPr>
        <w:ind w:firstLineChars="100" w:firstLine="210"/>
        <w:rPr>
          <w:szCs w:val="20"/>
        </w:rPr>
      </w:pPr>
      <w:r>
        <w:rPr>
          <w:rFonts w:hint="eastAsia"/>
          <w:szCs w:val="20"/>
        </w:rPr>
        <w:t>日本のように夫婦同氏を強制する国はほぼない。以前はタイも同氏強制であったが、現在は、強制はしていない。</w:t>
      </w:r>
    </w:p>
    <w:p w:rsidR="009677CF" w:rsidRDefault="009677CF" w:rsidP="009677CF">
      <w:pPr>
        <w:ind w:firstLineChars="100" w:firstLine="210"/>
        <w:rPr>
          <w:szCs w:val="20"/>
        </w:rPr>
      </w:pPr>
      <w:r>
        <w:rPr>
          <w:rFonts w:hint="eastAsia"/>
          <w:szCs w:val="20"/>
        </w:rPr>
        <w:t>アメリカ、ドイツ、イギリス、オーストラリアは、女子差別撤廃条約の批准を受け、選択的夫婦別氏制度をとっている。割合的には確かに同氏にする方が多いが結婚後、複合姓を用い自分の氏を残すという選択をしている女性も多い。</w:t>
      </w:r>
    </w:p>
    <w:p w:rsidR="009677CF" w:rsidRDefault="009677CF" w:rsidP="009677CF">
      <w:pPr>
        <w:ind w:firstLineChars="100" w:firstLine="210"/>
        <w:rPr>
          <w:szCs w:val="20"/>
        </w:rPr>
      </w:pPr>
      <w:r>
        <w:rPr>
          <w:rFonts w:hint="eastAsia"/>
          <w:szCs w:val="20"/>
        </w:rPr>
        <w:t>フランスにおいては、特段氏に関する民法規定はないが、婚姻中も自分の氏を保持して夫の氏は使うものであるという考え方が主流である。</w:t>
      </w:r>
    </w:p>
    <w:p w:rsidR="009677CF" w:rsidRDefault="009677CF" w:rsidP="009677CF">
      <w:pPr>
        <w:ind w:firstLineChars="100" w:firstLine="210"/>
        <w:rPr>
          <w:szCs w:val="20"/>
        </w:rPr>
      </w:pPr>
      <w:r>
        <w:rPr>
          <w:rFonts w:hint="eastAsia"/>
          <w:szCs w:val="20"/>
        </w:rPr>
        <w:t>また韓国、中国、カナダのケベック州においては夫婦別氏が法律として、規定されており結婚後も夫婦で氏を同じにすることはできない。</w:t>
      </w:r>
    </w:p>
    <w:p w:rsidR="009677CF" w:rsidRDefault="009677CF" w:rsidP="009677CF">
      <w:pPr>
        <w:rPr>
          <w:szCs w:val="20"/>
        </w:rPr>
      </w:pPr>
    </w:p>
    <w:p w:rsidR="009677CF" w:rsidRDefault="009677CF" w:rsidP="009677CF">
      <w:pPr>
        <w:rPr>
          <w:szCs w:val="20"/>
        </w:rPr>
      </w:pPr>
      <w:r>
        <w:rPr>
          <w:rFonts w:hint="eastAsia"/>
          <w:szCs w:val="20"/>
        </w:rPr>
        <w:t>※複合姓とは</w:t>
      </w:r>
    </w:p>
    <w:p w:rsidR="009677CF" w:rsidRDefault="009677CF" w:rsidP="009677CF">
      <w:pPr>
        <w:rPr>
          <w:szCs w:val="20"/>
        </w:rPr>
      </w:pPr>
      <w:r>
        <w:rPr>
          <w:rFonts w:hint="eastAsia"/>
          <w:szCs w:val="20"/>
        </w:rPr>
        <w:t xml:space="preserve">　キリスト教徒のミドルネームに相当する部分に自分の姓名を使用したり、自分の姓と夫の姓をハイフンで繋げて名乗る方法。（例　クルム伊達公子）</w:t>
      </w:r>
    </w:p>
    <w:p w:rsidR="009677CF" w:rsidRDefault="009677CF" w:rsidP="009677CF">
      <w:pPr>
        <w:rPr>
          <w:szCs w:val="20"/>
        </w:rPr>
      </w:pPr>
    </w:p>
    <w:p w:rsidR="009677CF" w:rsidRDefault="009677CF" w:rsidP="009677CF">
      <w:pPr>
        <w:rPr>
          <w:szCs w:val="20"/>
        </w:rPr>
      </w:pPr>
      <w:r>
        <w:rPr>
          <w:rFonts w:hint="eastAsia"/>
          <w:szCs w:val="20"/>
        </w:rPr>
        <w:t>○氏についての法制度の動き</w:t>
      </w:r>
    </w:p>
    <w:p w:rsidR="009677CF" w:rsidRDefault="009677CF" w:rsidP="009677CF">
      <w:pPr>
        <w:rPr>
          <w:szCs w:val="20"/>
        </w:rPr>
      </w:pPr>
      <w:r>
        <w:rPr>
          <w:rFonts w:hint="eastAsia"/>
          <w:szCs w:val="20"/>
        </w:rPr>
        <w:t xml:space="preserve">　法律的に夫婦別姓を認められていないが、法制度等のなかで氏についてある程度自由を認めていこうという動きがある。</w:t>
      </w:r>
    </w:p>
    <w:p w:rsidR="009677CF" w:rsidRDefault="009677CF" w:rsidP="009677CF">
      <w:pPr>
        <w:rPr>
          <w:szCs w:val="20"/>
        </w:rPr>
      </w:pPr>
    </w:p>
    <w:p w:rsidR="009677CF" w:rsidRDefault="009677CF" w:rsidP="009677CF">
      <w:pPr>
        <w:rPr>
          <w:szCs w:val="20"/>
        </w:rPr>
      </w:pPr>
      <w:r>
        <w:rPr>
          <w:rFonts w:hint="eastAsia"/>
          <w:szCs w:val="20"/>
        </w:rPr>
        <w:t>①離婚後の氏の選択の自由</w:t>
      </w:r>
    </w:p>
    <w:p w:rsidR="009677CF" w:rsidRDefault="009677CF" w:rsidP="009677CF">
      <w:pPr>
        <w:rPr>
          <w:szCs w:val="20"/>
        </w:rPr>
      </w:pPr>
      <w:r>
        <w:rPr>
          <w:rFonts w:hint="eastAsia"/>
          <w:szCs w:val="20"/>
        </w:rPr>
        <w:t xml:space="preserve">　１９６９年の民法改正まで、離婚すると結婚したときに氏を変えた方の配偶者は「強制復氏」といって、必ず旧姓に戻さなければならなかった。結婚し氏を変えるのは圧倒的多数で女性であり、プライバシーが明らかにされるのも女性のほうであった。また、未成年の子供がいる夫婦が離婚する場合、その子の親権者をどちら一方にしなければならないと規定されているが、妻のほうが夫よりも多くなったのは１９６６年以降である。離婚後、妻が親権者となり子どもと一緒に暮らしているのに、子どもの氏は父母の婚姻中の氏であるから、夫の氏になり、一緒に暮らしているのに母子で氏が違うという例が増え、それらの不都合を解決する目的で、離婚しても前の夫と同じ氏を使えることができるようになった。</w:t>
      </w:r>
    </w:p>
    <w:p w:rsidR="009677CF" w:rsidRDefault="009677CF" w:rsidP="009677CF">
      <w:pPr>
        <w:rPr>
          <w:szCs w:val="20"/>
        </w:rPr>
      </w:pPr>
    </w:p>
    <w:p w:rsidR="009677CF" w:rsidRDefault="009677CF" w:rsidP="009677CF">
      <w:pPr>
        <w:rPr>
          <w:szCs w:val="20"/>
        </w:rPr>
      </w:pPr>
      <w:r>
        <w:rPr>
          <w:rFonts w:hint="eastAsia"/>
          <w:szCs w:val="20"/>
        </w:rPr>
        <w:t>②国際結婚の場合</w:t>
      </w:r>
    </w:p>
    <w:p w:rsidR="009677CF" w:rsidRDefault="009677CF" w:rsidP="009677CF">
      <w:pPr>
        <w:rPr>
          <w:szCs w:val="20"/>
        </w:rPr>
      </w:pPr>
      <w:r>
        <w:rPr>
          <w:rFonts w:hint="eastAsia"/>
          <w:szCs w:val="20"/>
        </w:rPr>
        <w:t xml:space="preserve">　１９８５年、女子差別撤廃条約の批准のため国籍法が改正された。それにより、外国人父と日本人母の間で生まれた子供は日本国籍を取得できるようになった。その結果その子供は父親の外国名を氏として使用し戸籍に記載することが可能になった。また結婚した女性も夫の氏をなのって結婚することが可能となった。それまでは国際結婚の場合、日本人同士の結婚とは逆に夫婦別氏が強制されていた。それが結婚しても、氏を変えても変えなくてもよい、という選択ができるようになった。つまり夫婦同氏、別氏の自由が国際結婚においては認められているということになる。</w:t>
      </w:r>
    </w:p>
    <w:p w:rsidR="009677CF" w:rsidRDefault="009677CF" w:rsidP="009677CF">
      <w:pPr>
        <w:rPr>
          <w:szCs w:val="20"/>
        </w:rPr>
      </w:pPr>
    </w:p>
    <w:p w:rsidR="00A90BD0" w:rsidRPr="009677CF" w:rsidRDefault="00A90BD0"/>
    <w:p w:rsidR="006E668D" w:rsidRPr="00E82BDB" w:rsidRDefault="006E668D">
      <w:pPr>
        <w:rPr>
          <w:rFonts w:asciiTheme="majorEastAsia" w:eastAsiaTheme="majorEastAsia" w:hAnsiTheme="majorEastAsia"/>
          <w:sz w:val="22"/>
        </w:rPr>
      </w:pPr>
      <w:r w:rsidRPr="00E82BDB">
        <w:rPr>
          <w:rFonts w:asciiTheme="majorEastAsia" w:eastAsiaTheme="majorEastAsia" w:hAnsiTheme="majorEastAsia" w:hint="eastAsia"/>
          <w:sz w:val="22"/>
        </w:rPr>
        <w:t>【判例】</w:t>
      </w:r>
    </w:p>
    <w:p w:rsidR="006E668D" w:rsidRPr="002962DE" w:rsidRDefault="00E75A3B">
      <w:pPr>
        <w:rPr>
          <w:rFonts w:asciiTheme="majorEastAsia" w:eastAsiaTheme="majorEastAsia" w:hAnsiTheme="majorEastAsia"/>
        </w:rPr>
      </w:pPr>
      <w:r w:rsidRPr="002962DE">
        <w:rPr>
          <w:rFonts w:asciiTheme="majorEastAsia" w:eastAsiaTheme="majorEastAsia" w:hAnsiTheme="majorEastAsia" w:hint="eastAsia"/>
        </w:rPr>
        <w:t>〔</w:t>
      </w:r>
      <w:r w:rsidR="006E668D" w:rsidRPr="002962DE">
        <w:rPr>
          <w:rFonts w:asciiTheme="majorEastAsia" w:eastAsiaTheme="majorEastAsia" w:hAnsiTheme="majorEastAsia" w:hint="eastAsia"/>
        </w:rPr>
        <w:t>事案</w:t>
      </w:r>
      <w:r w:rsidRPr="002962DE">
        <w:rPr>
          <w:rFonts w:asciiTheme="majorEastAsia" w:eastAsiaTheme="majorEastAsia" w:hAnsiTheme="majorEastAsia" w:hint="eastAsia"/>
        </w:rPr>
        <w:t>〕</w:t>
      </w:r>
      <w:r w:rsidR="00E82BDB">
        <w:rPr>
          <w:rStyle w:val="a5"/>
          <w:rFonts w:asciiTheme="majorEastAsia" w:eastAsiaTheme="majorEastAsia" w:hAnsiTheme="majorEastAsia"/>
        </w:rPr>
        <w:footnoteReference w:id="1"/>
      </w:r>
    </w:p>
    <w:p w:rsidR="006E668D" w:rsidRDefault="0088109F">
      <w:r w:rsidRPr="002962DE">
        <w:rPr>
          <w:rFonts w:hint="eastAsia"/>
        </w:rPr>
        <w:t xml:space="preserve">　民法</w:t>
      </w:r>
      <w:r w:rsidRPr="002962DE">
        <w:rPr>
          <w:rFonts w:hint="eastAsia"/>
        </w:rPr>
        <w:t>7</w:t>
      </w:r>
      <w:r>
        <w:rPr>
          <w:rFonts w:hint="eastAsia"/>
        </w:rPr>
        <w:t>50</w:t>
      </w:r>
      <w:r>
        <w:rPr>
          <w:rFonts w:hint="eastAsia"/>
        </w:rPr>
        <w:t>条は、婚姻に際して一方の氏を選択し他方の氏を変更することを求めている。</w:t>
      </w:r>
      <w:r w:rsidR="00B865F8">
        <w:rPr>
          <w:rFonts w:hint="eastAsia"/>
        </w:rPr>
        <w:t>このため、本件の原告たちは、婚姻前の氏を通称として使用しなければならず、精神的苦痛を被ったとして、国家賠償請求訴訟を提起した。原告側は、</w:t>
      </w:r>
      <w:r w:rsidR="00B865F8">
        <w:rPr>
          <w:rFonts w:hint="eastAsia"/>
        </w:rPr>
        <w:t>750</w:t>
      </w:r>
      <w:r w:rsidR="00B865F8">
        <w:rPr>
          <w:rFonts w:hint="eastAsia"/>
        </w:rPr>
        <w:t>条の定める夫婦同氏制が氏の変更を強制されない自由（</w:t>
      </w:r>
      <w:r w:rsidR="00B865F8">
        <w:rPr>
          <w:rFonts w:hint="eastAsia"/>
        </w:rPr>
        <w:t>13</w:t>
      </w:r>
      <w:r w:rsidR="00B865F8">
        <w:rPr>
          <w:rFonts w:hint="eastAsia"/>
        </w:rPr>
        <w:t>条）、または婚姻の自由（</w:t>
      </w:r>
      <w:r w:rsidR="00B865F8">
        <w:rPr>
          <w:rFonts w:hint="eastAsia"/>
        </w:rPr>
        <w:t>24</w:t>
      </w:r>
      <w:r w:rsidR="00B865F8">
        <w:rPr>
          <w:rFonts w:hint="eastAsia"/>
        </w:rPr>
        <w:t>条</w:t>
      </w:r>
      <w:r w:rsidR="00B865F8">
        <w:rPr>
          <w:rFonts w:hint="eastAsia"/>
        </w:rPr>
        <w:t>1</w:t>
      </w:r>
      <w:r w:rsidR="002913C4">
        <w:rPr>
          <w:rFonts w:hint="eastAsia"/>
        </w:rPr>
        <w:t>項）のいずれかの放棄を迫るものであり、同条</w:t>
      </w:r>
      <w:r w:rsidR="00B865F8">
        <w:rPr>
          <w:rFonts w:hint="eastAsia"/>
        </w:rPr>
        <w:t>の改廃を怠った立法不作為が国賠法上違法であると主張した。</w:t>
      </w:r>
    </w:p>
    <w:p w:rsidR="00E75A3B" w:rsidRPr="002962DE" w:rsidRDefault="00E75A3B"/>
    <w:p w:rsidR="006E668D" w:rsidRPr="002962DE" w:rsidRDefault="00DE5A76">
      <w:pPr>
        <w:rPr>
          <w:lang w:eastAsia="zh-TW"/>
        </w:rPr>
      </w:pPr>
      <w:r w:rsidRPr="009C4E69">
        <w:rPr>
          <w:rFonts w:ascii="ＭＳ ゴシック" w:eastAsia="ＭＳ ゴシック" w:hAnsi="ＭＳ ゴシック" w:hint="eastAsia"/>
          <w:lang w:eastAsia="zh-TW"/>
        </w:rPr>
        <w:lastRenderedPageBreak/>
        <w:t xml:space="preserve">〔第一審　</w:t>
      </w:r>
      <w:r w:rsidR="006E668D" w:rsidRPr="009C4E69">
        <w:rPr>
          <w:rFonts w:ascii="ＭＳ ゴシック" w:eastAsia="ＭＳ ゴシック" w:hAnsi="ＭＳ ゴシック" w:hint="eastAsia"/>
          <w:lang w:eastAsia="zh-TW"/>
        </w:rPr>
        <w:t>東京地方裁判所平成２５年５月２９日判決〕</w:t>
      </w:r>
      <w:r w:rsidR="00165E54" w:rsidRPr="002962DE">
        <w:rPr>
          <w:rFonts w:hint="eastAsia"/>
          <w:lang w:eastAsia="zh-TW"/>
        </w:rPr>
        <w:t>請求棄却</w:t>
      </w:r>
    </w:p>
    <w:p w:rsidR="00CB0131" w:rsidRDefault="00DE5A76" w:rsidP="00DE5A76">
      <w:pPr>
        <w:ind w:firstLineChars="100" w:firstLine="210"/>
      </w:pPr>
      <w:r w:rsidRPr="002962DE">
        <w:rPr>
          <w:rFonts w:hint="eastAsia"/>
        </w:rPr>
        <w:t>「国</w:t>
      </w:r>
      <w:r>
        <w:rPr>
          <w:rFonts w:hint="eastAsia"/>
        </w:rPr>
        <w:t>会議員の立法過程における行動が個別の国民に対して負う職務上の法的義務に違背したというためには、婚姻に際し、婚姻当事者の双方が婚姻前の氏を称する権利が法律上保障されており、その権利行使のために選択的夫婦別氏制度を採用することが必要不可欠であって、それが明白であり、国会議員が個別の国民に対し選択的夫婦別氏制度についての立法をすべき職務上の法的義務を負っていたにもかかわらず、国会が正当な理由なく長期にわたってこれを怠っているといえる場合であることを要する」。しかし「婚姻に際し、婚姻当事者の双方が婚姻前の氏を称することができる権利が憲法</w:t>
      </w:r>
      <w:r>
        <w:rPr>
          <w:rFonts w:hint="eastAsia"/>
        </w:rPr>
        <w:t>13</w:t>
      </w:r>
      <w:r>
        <w:rPr>
          <w:rFonts w:hint="eastAsia"/>
        </w:rPr>
        <w:t>条で保障されている権利に含まれることが明白であるということはできない」。</w:t>
      </w:r>
    </w:p>
    <w:p w:rsidR="006E668D" w:rsidRDefault="00DE5A76" w:rsidP="00CB0131">
      <w:pPr>
        <w:ind w:firstLineChars="100" w:firstLine="210"/>
      </w:pPr>
      <w:r>
        <w:rPr>
          <w:rFonts w:hint="eastAsia"/>
        </w:rPr>
        <w:t>また「憲法</w:t>
      </w:r>
      <w:r>
        <w:rPr>
          <w:rFonts w:hint="eastAsia"/>
        </w:rPr>
        <w:t>24</w:t>
      </w:r>
      <w:r>
        <w:rPr>
          <w:rFonts w:hint="eastAsia"/>
        </w:rPr>
        <w:t>条が、具体的な立法を待つことなく、個々の国民に対し、婚姻に際して</w:t>
      </w:r>
      <w:r w:rsidR="00165E54">
        <w:rPr>
          <w:rFonts w:hint="eastAsia"/>
        </w:rPr>
        <w:t>婚姻当事者の双方が婚姻前の氏を称することができる権利を保障したものということはできない</w:t>
      </w:r>
      <w:r>
        <w:rPr>
          <w:rFonts w:hint="eastAsia"/>
        </w:rPr>
        <w:t>」</w:t>
      </w:r>
      <w:r w:rsidR="00165E54">
        <w:rPr>
          <w:rFonts w:hint="eastAsia"/>
        </w:rPr>
        <w:t>。「以上のとおり、婚姻に際し、婚姻当事者がいずれも婚姻前の氏を称する権利が憲法上保障されているということはできないから、……憲法を根拠とする原告らの請求には理由がない」。</w:t>
      </w:r>
      <w:r w:rsidR="00165E54">
        <w:rPr>
          <w:rStyle w:val="a5"/>
        </w:rPr>
        <w:footnoteReference w:id="2"/>
      </w:r>
    </w:p>
    <w:p w:rsidR="00E75A3B" w:rsidRPr="006E668D" w:rsidRDefault="00E75A3B" w:rsidP="00CB0131">
      <w:pPr>
        <w:ind w:firstLineChars="100" w:firstLine="210"/>
      </w:pPr>
    </w:p>
    <w:p w:rsidR="006E668D" w:rsidRDefault="00DE5A76" w:rsidP="00EF63C0">
      <w:pPr>
        <w:rPr>
          <w:lang w:eastAsia="zh-TW"/>
        </w:rPr>
      </w:pPr>
      <w:r w:rsidRPr="009C4E69">
        <w:rPr>
          <w:rFonts w:asciiTheme="majorEastAsia" w:eastAsiaTheme="majorEastAsia" w:hAnsiTheme="majorEastAsia" w:hint="eastAsia"/>
          <w:lang w:eastAsia="zh-TW"/>
        </w:rPr>
        <w:t xml:space="preserve">〔控訴審　</w:t>
      </w:r>
      <w:r w:rsidR="006E668D" w:rsidRPr="009C4E69">
        <w:rPr>
          <w:rFonts w:asciiTheme="majorEastAsia" w:eastAsiaTheme="majorEastAsia" w:hAnsiTheme="majorEastAsia" w:hint="eastAsia"/>
          <w:lang w:eastAsia="zh-TW"/>
        </w:rPr>
        <w:t>東京高等裁判所平成２６年３月２８日判決〕</w:t>
      </w:r>
      <w:r w:rsidR="00D10AC6">
        <w:rPr>
          <w:rFonts w:hint="eastAsia"/>
          <w:lang w:eastAsia="zh-TW"/>
        </w:rPr>
        <w:t>請求棄却</w:t>
      </w:r>
    </w:p>
    <w:p w:rsidR="006E668D" w:rsidRDefault="00FF6C58" w:rsidP="00FF6C58">
      <w:pPr>
        <w:tabs>
          <w:tab w:val="left" w:pos="6540"/>
        </w:tabs>
        <w:ind w:firstLineChars="100" w:firstLine="210"/>
      </w:pPr>
      <w:r>
        <w:rPr>
          <w:rFonts w:hint="eastAsia"/>
        </w:rPr>
        <w:t>「</w:t>
      </w:r>
      <w:r w:rsidR="00EF63C0">
        <w:rPr>
          <w:rFonts w:hint="eastAsia"/>
        </w:rPr>
        <w:t>人の氏は、当該個人の出生後における長年にわたる社会生活に伴い、個人の人格の象徴としての人格権の一内容を</w:t>
      </w:r>
      <w:r>
        <w:rPr>
          <w:rFonts w:hint="eastAsia"/>
        </w:rPr>
        <w:t>構成して法的保護の対象となる側面を有することは明からかであるけれども、氏自体は民法その他の法令による規律を受ける制度というべきであるから、氏に関する様々な権利や利益は、法制度を離れた生来的、自然権的な自由権として憲法で保障されているものではない」。「家族を取り巻く国内的及び国際的状況の著しい変化を踏まえても、少なくとも現時点では、控訴人らが主張する『氏の変更を強制されない権利』…がいまだ個人の人格的生存に不可欠であるとまではいえず、また、長期間国民生活に基本的なものであったとは言えないというべきである。」「したがって、『氏の変更を強制されない権利』はいまだ憲法</w:t>
      </w:r>
      <w:r>
        <w:rPr>
          <w:rFonts w:hint="eastAsia"/>
        </w:rPr>
        <w:t>13</w:t>
      </w:r>
      <w:r>
        <w:rPr>
          <w:rFonts w:hint="eastAsia"/>
        </w:rPr>
        <w:t>条によって保障される具体的な権利として承認すべきものであるとはいえない。」</w:t>
      </w:r>
      <w:r>
        <w:rPr>
          <w:rStyle w:val="a5"/>
        </w:rPr>
        <w:footnoteReference w:id="3"/>
      </w:r>
      <w:r w:rsidR="00D10AC6">
        <w:rPr>
          <w:rFonts w:hint="eastAsia"/>
        </w:rPr>
        <w:t>「憲法</w:t>
      </w:r>
      <w:r w:rsidR="00D10AC6">
        <w:rPr>
          <w:rFonts w:hint="eastAsia"/>
        </w:rPr>
        <w:t>24</w:t>
      </w:r>
      <w:r w:rsidR="00D10AC6">
        <w:rPr>
          <w:rFonts w:hint="eastAsia"/>
        </w:rPr>
        <w:t>条は……継続的な夫婦関係を全体として観察した上で婚姻関係における夫と妻とが実質上同等の権利を享有することを期待した趣旨の規定と解すべく、個々具体の法律関係において常に必ず同一の権利を有すべきものであるというまでの要請を包含するものではない」。「したがって、具体的な立法が憲法</w:t>
      </w:r>
      <w:r w:rsidR="00D10AC6">
        <w:rPr>
          <w:rFonts w:hint="eastAsia"/>
        </w:rPr>
        <w:t>24</w:t>
      </w:r>
      <w:r w:rsidR="00D10AC6">
        <w:rPr>
          <w:rFonts w:hint="eastAsia"/>
        </w:rPr>
        <w:t>条の趣旨に照らし合理性を有するかは検証する必要があるとしても</w:t>
      </w:r>
      <w:r w:rsidR="00CB0131">
        <w:rPr>
          <w:rFonts w:hint="eastAsia"/>
        </w:rPr>
        <w:t>、同条によって直接、何らの制約を受けない『婚姻の自由』が保障されていると解することはできない</w:t>
      </w:r>
      <w:r w:rsidR="00D10AC6">
        <w:rPr>
          <w:rFonts w:hint="eastAsia"/>
        </w:rPr>
        <w:t>」</w:t>
      </w:r>
      <w:r w:rsidR="00CB0131">
        <w:rPr>
          <w:rFonts w:hint="eastAsia"/>
        </w:rPr>
        <w:t>。</w:t>
      </w:r>
    </w:p>
    <w:p w:rsidR="006E668D" w:rsidRDefault="006E668D" w:rsidP="006E668D">
      <w:pPr>
        <w:tabs>
          <w:tab w:val="left" w:pos="6540"/>
        </w:tabs>
      </w:pPr>
    </w:p>
    <w:p w:rsidR="005668D9" w:rsidRDefault="005668D9" w:rsidP="006E668D">
      <w:pPr>
        <w:tabs>
          <w:tab w:val="left" w:pos="6540"/>
        </w:tabs>
      </w:pPr>
      <w:r>
        <w:rPr>
          <w:rFonts w:hint="eastAsia"/>
        </w:rPr>
        <w:t xml:space="preserve">　なお、今回の発表では扱わないが、判例では「女子に対するあらゆる形態の差別撤廃に関する条約」（女子差別撤廃条約）</w:t>
      </w:r>
      <w:r>
        <w:rPr>
          <w:rFonts w:hint="eastAsia"/>
        </w:rPr>
        <w:t>16</w:t>
      </w:r>
      <w:r>
        <w:rPr>
          <w:rFonts w:hint="eastAsia"/>
        </w:rPr>
        <w:t>条</w:t>
      </w:r>
      <w:r>
        <w:rPr>
          <w:rFonts w:hint="eastAsia"/>
        </w:rPr>
        <w:t>1</w:t>
      </w:r>
      <w:r>
        <w:rPr>
          <w:rFonts w:hint="eastAsia"/>
        </w:rPr>
        <w:t>項（</w:t>
      </w:r>
      <w:r>
        <w:rPr>
          <w:rFonts w:hint="eastAsia"/>
        </w:rPr>
        <w:t>b</w:t>
      </w:r>
      <w:r>
        <w:rPr>
          <w:rFonts w:hint="eastAsia"/>
        </w:rPr>
        <w:t>）（</w:t>
      </w:r>
      <w:r>
        <w:rPr>
          <w:rFonts w:hint="eastAsia"/>
        </w:rPr>
        <w:t>g</w:t>
      </w:r>
      <w:r>
        <w:rPr>
          <w:rFonts w:hint="eastAsia"/>
        </w:rPr>
        <w:t>）に違反しないかについても問題とな</w:t>
      </w:r>
      <w:r>
        <w:rPr>
          <w:rFonts w:hint="eastAsia"/>
        </w:rPr>
        <w:lastRenderedPageBreak/>
        <w:t>った。</w:t>
      </w:r>
    </w:p>
    <w:p w:rsidR="005668D9" w:rsidRDefault="005668D9" w:rsidP="006E668D">
      <w:pPr>
        <w:tabs>
          <w:tab w:val="left" w:pos="6540"/>
        </w:tabs>
      </w:pPr>
      <w:r>
        <w:rPr>
          <w:rFonts w:hint="eastAsia"/>
        </w:rPr>
        <w:t>第１６条</w:t>
      </w:r>
      <w:r w:rsidR="00E85F6A">
        <w:rPr>
          <w:rStyle w:val="a5"/>
        </w:rPr>
        <w:footnoteReference w:id="4"/>
      </w:r>
    </w:p>
    <w:p w:rsidR="005668D9" w:rsidRDefault="005668D9" w:rsidP="005668D9">
      <w:pPr>
        <w:pStyle w:val="a6"/>
        <w:numPr>
          <w:ilvl w:val="0"/>
          <w:numId w:val="10"/>
        </w:numPr>
        <w:tabs>
          <w:tab w:val="left" w:pos="6540"/>
        </w:tabs>
        <w:ind w:leftChars="0"/>
      </w:pPr>
      <w:r w:rsidRPr="005668D9">
        <w:rPr>
          <w:rFonts w:hint="eastAsia"/>
        </w:rPr>
        <w:t>締約国は，婚姻及び家族関係に係るすべての事項について女子に対する差別を撤廃するためのすべての適当な措置をとるものとし，特に，男女の平等を基礎として次のことを確保する。</w:t>
      </w:r>
    </w:p>
    <w:p w:rsidR="005668D9" w:rsidRDefault="005668D9" w:rsidP="005668D9">
      <w:pPr>
        <w:pStyle w:val="a6"/>
        <w:tabs>
          <w:tab w:val="left" w:pos="6540"/>
        </w:tabs>
        <w:ind w:leftChars="0" w:left="420"/>
      </w:pPr>
      <w:r w:rsidRPr="005668D9">
        <w:rPr>
          <w:rFonts w:hint="eastAsia"/>
        </w:rPr>
        <w:t>(b)</w:t>
      </w:r>
      <w:r w:rsidRPr="005668D9">
        <w:rPr>
          <w:rFonts w:hint="eastAsia"/>
        </w:rPr>
        <w:t xml:space="preserve">　自由に配偶者を選択し及び自由かつ完全な合意のみにより婚姻をする同一の権利</w:t>
      </w:r>
    </w:p>
    <w:p w:rsidR="005668D9" w:rsidRDefault="005668D9" w:rsidP="005668D9">
      <w:pPr>
        <w:pStyle w:val="a6"/>
        <w:tabs>
          <w:tab w:val="left" w:pos="6540"/>
        </w:tabs>
        <w:ind w:leftChars="0" w:left="420"/>
      </w:pPr>
      <w:r w:rsidRPr="005668D9">
        <w:rPr>
          <w:rFonts w:hint="eastAsia"/>
        </w:rPr>
        <w:t>(g)</w:t>
      </w:r>
      <w:r w:rsidRPr="005668D9">
        <w:rPr>
          <w:rFonts w:hint="eastAsia"/>
        </w:rPr>
        <w:t xml:space="preserve">　夫及び妻の同一の個人的権利（姓及び職業を選択する権利を含む。）</w:t>
      </w:r>
    </w:p>
    <w:p w:rsidR="00280032" w:rsidRDefault="00280032" w:rsidP="00280032"/>
    <w:p w:rsidR="00E85F6A" w:rsidRDefault="00E85F6A" w:rsidP="00280032"/>
    <w:p w:rsidR="00280032" w:rsidRPr="00E82BDB" w:rsidRDefault="00280032" w:rsidP="00280032">
      <w:pPr>
        <w:rPr>
          <w:rFonts w:asciiTheme="majorEastAsia" w:eastAsiaTheme="majorEastAsia" w:hAnsiTheme="majorEastAsia"/>
          <w:sz w:val="22"/>
        </w:rPr>
      </w:pPr>
      <w:r w:rsidRPr="00E82BDB">
        <w:rPr>
          <w:rFonts w:asciiTheme="majorEastAsia" w:eastAsiaTheme="majorEastAsia" w:hAnsiTheme="majorEastAsia" w:hint="eastAsia"/>
          <w:sz w:val="22"/>
        </w:rPr>
        <w:t>【保護される権利】</w:t>
      </w:r>
    </w:p>
    <w:p w:rsidR="00280032" w:rsidRDefault="00A05BA3" w:rsidP="00280032">
      <w:r>
        <w:rPr>
          <w:rFonts w:hint="eastAsia"/>
        </w:rPr>
        <w:t xml:space="preserve">　夫婦同氏</w:t>
      </w:r>
      <w:r w:rsidR="00280032">
        <w:rPr>
          <w:rFonts w:hint="eastAsia"/>
        </w:rPr>
        <w:t>制を違憲とする上で、以下の権利が</w:t>
      </w:r>
      <w:r w:rsidR="00E82BDB">
        <w:rPr>
          <w:rFonts w:hint="eastAsia"/>
        </w:rPr>
        <w:t>保護利益</w:t>
      </w:r>
      <w:r w:rsidR="00280032">
        <w:rPr>
          <w:rFonts w:hint="eastAsia"/>
        </w:rPr>
        <w:t>と考えられる。</w:t>
      </w:r>
    </w:p>
    <w:p w:rsidR="00280032" w:rsidRDefault="00280032" w:rsidP="009C4E69">
      <w:pPr>
        <w:pStyle w:val="a6"/>
        <w:numPr>
          <w:ilvl w:val="0"/>
          <w:numId w:val="4"/>
        </w:numPr>
        <w:ind w:leftChars="0"/>
      </w:pPr>
      <w:r>
        <w:rPr>
          <w:rFonts w:hint="eastAsia"/>
        </w:rPr>
        <w:t>憲法</w:t>
      </w:r>
      <w:r>
        <w:rPr>
          <w:rFonts w:hint="eastAsia"/>
        </w:rPr>
        <w:t>13</w:t>
      </w:r>
      <w:r>
        <w:rPr>
          <w:rFonts w:hint="eastAsia"/>
        </w:rPr>
        <w:t>条　幸福追求権</w:t>
      </w:r>
    </w:p>
    <w:p w:rsidR="00280032" w:rsidRDefault="002B134A" w:rsidP="002B134A">
      <w:pPr>
        <w:tabs>
          <w:tab w:val="left" w:pos="6540"/>
        </w:tabs>
        <w:ind w:leftChars="100" w:left="210" w:firstLineChars="100" w:firstLine="210"/>
      </w:pPr>
      <w:r>
        <w:rPr>
          <w:rFonts w:hint="eastAsia"/>
        </w:rPr>
        <w:t>憲法</w:t>
      </w:r>
      <w:r>
        <w:rPr>
          <w:rFonts w:hint="eastAsia"/>
        </w:rPr>
        <w:t>13</w:t>
      </w:r>
      <w:r>
        <w:rPr>
          <w:rFonts w:hint="eastAsia"/>
        </w:rPr>
        <w:t>条</w:t>
      </w:r>
      <w:r w:rsidR="00280032">
        <w:rPr>
          <w:rFonts w:hint="eastAsia"/>
        </w:rPr>
        <w:t>は憲法に列挙されていない権利を導出する</w:t>
      </w:r>
      <w:r>
        <w:rPr>
          <w:rFonts w:hint="eastAsia"/>
        </w:rPr>
        <w:t>根拠となる一般的かつ包括的な権利。これにより基礎づけられる個々の権利は、裁判上の救済を受けることができる具体的権利である</w:t>
      </w:r>
      <w:r w:rsidR="00280032">
        <w:rPr>
          <w:rFonts w:hint="eastAsia"/>
        </w:rPr>
        <w:t>（判例）。</w:t>
      </w:r>
    </w:p>
    <w:p w:rsidR="00280032" w:rsidRDefault="00280032" w:rsidP="009C4E69">
      <w:pPr>
        <w:tabs>
          <w:tab w:val="left" w:pos="6540"/>
        </w:tabs>
        <w:ind w:leftChars="100" w:left="210"/>
      </w:pPr>
      <w:r>
        <w:rPr>
          <w:rFonts w:hint="eastAsia"/>
        </w:rPr>
        <w:t>例）私生活上の自由、人格権、プライバシーに関する情報</w:t>
      </w:r>
    </w:p>
    <w:p w:rsidR="00280032" w:rsidRDefault="002B134A" w:rsidP="002B134A">
      <w:pPr>
        <w:tabs>
          <w:tab w:val="left" w:pos="6540"/>
        </w:tabs>
        <w:ind w:firstLineChars="100" w:firstLine="210"/>
      </w:pPr>
      <w:r>
        <w:rPr>
          <w:rFonts w:hint="eastAsia"/>
        </w:rPr>
        <w:t>○</w:t>
      </w:r>
      <w:r w:rsidR="00280032">
        <w:rPr>
          <w:rFonts w:hint="eastAsia"/>
        </w:rPr>
        <w:t>13</w:t>
      </w:r>
      <w:r w:rsidR="00280032">
        <w:rPr>
          <w:rFonts w:hint="eastAsia"/>
        </w:rPr>
        <w:t>条から導出できる権利についての学説</w:t>
      </w:r>
    </w:p>
    <w:p w:rsidR="00280032" w:rsidRDefault="002B134A" w:rsidP="009C4E69">
      <w:pPr>
        <w:tabs>
          <w:tab w:val="left" w:pos="6540"/>
        </w:tabs>
        <w:ind w:leftChars="100" w:left="210"/>
      </w:pPr>
      <w:r>
        <w:rPr>
          <w:rFonts w:hint="eastAsia"/>
          <w:noProof/>
        </w:rPr>
        <mc:AlternateContent>
          <mc:Choice Requires="wps">
            <w:drawing>
              <wp:anchor distT="0" distB="0" distL="114300" distR="114300" simplePos="0" relativeHeight="251656704" behindDoc="0" locked="0" layoutInCell="1" allowOverlap="1" wp14:anchorId="35F17F07" wp14:editId="0CA30A96">
                <wp:simplePos x="0" y="0"/>
                <wp:positionH relativeFrom="column">
                  <wp:posOffset>36195</wp:posOffset>
                </wp:positionH>
                <wp:positionV relativeFrom="paragraph">
                  <wp:posOffset>87630</wp:posOffset>
                </wp:positionV>
                <wp:extent cx="114300" cy="504000"/>
                <wp:effectExtent l="38100" t="0" r="19050" b="10795"/>
                <wp:wrapNone/>
                <wp:docPr id="3" name="左中かっこ 3"/>
                <wp:cNvGraphicFramePr/>
                <a:graphic xmlns:a="http://schemas.openxmlformats.org/drawingml/2006/main">
                  <a:graphicData uri="http://schemas.microsoft.com/office/word/2010/wordprocessingShape">
                    <wps:wsp>
                      <wps:cNvSpPr/>
                      <wps:spPr>
                        <a:xfrm>
                          <a:off x="0" y="0"/>
                          <a:ext cx="114300" cy="504000"/>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4E1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85pt;margin-top:6.9pt;width:9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tMlwIAAHQFAAAOAAAAZHJzL2Uyb0RvYy54bWysVE9v0zAUvyPxHSzfWZKuBRY1ncqmIaRp&#10;q9jQzq5jr5EcP2O7TcttZ458BCRunOH7DL4Hz07SVmwSAnFJ3vP7/3t/xsfrWpGVsK4CXdDsIKVE&#10;aA5lpW8L+u767NlLSpxnumQKtCjoRjh6PHn6ZNyYXAxgAaoUlqAT7fLGFHThvcmTxPGFqJk7ACM0&#10;CiXYmnlk7W1SWtag91olgzR9njRgS2OBC+fw9bQV0kn0L6Xg/lJKJzxRBcXcfPza+J2HbzIZs/zW&#10;MrOoeJcG+4csalZpDLp1dco8I0tbPXBVV9yCA+kPONQJSFlxEWvAarL0t2quFsyIWAuC48wWJvf/&#10;3PKL1cySqizoISWa1diin9++/Pj+9f7u4/3d5/u7T+QwgNQYl6PulZnZjnNIhorX0tbhj7WQdQR2&#10;swVWrD3h+Jhlw8MU4ecoGqXDFGn0kuyMjXX+tYCaBKKgSkj/yjIeimc5W5073+r3euFZw1mlFL6z&#10;XGnSFPRoNBhFAweqKoMwyOIoiRNlyYrhEPh11sXe08JMlMaEQpVtXZHyGyVa92+FRJBCJW2AMJ47&#10;n4xzoX3vV2nUDmYSM9gapn827PSDqYij+zfGW4sYGbTfGteVBvtY9B0UstXvEWjrDhDModzgfFho&#10;F8cZflZhh86Z8zNmcVOwqbj9/hI/UgE2ATqKkgXYD4+9B30cYJRS0uDmFdS9XzIrKFFvNI72UTYc&#10;hlWNzHD0YoCM3ZfM9yV6WZ8A9jXDO2N4JIO+Vz0pLdQ3eCSmISqKmOYYu6Dc25458e1FwDPDxXQa&#10;1XA9DfPn+srwvuth+K7XN8yabkw9zvcF9Fv6YFBb3dAPDdOlB1nFKd7h2uGNqx2XoTtD4Xbs81Fr&#10;dywnvwAAAP//AwBQSwMEFAAGAAgAAAAhACMR+JHbAAAABgEAAA8AAABkcnMvZG93bnJldi54bWxM&#10;j8FOwzAQRO9I/IO1SNyoQyLaEuJUCAkhIS6ESlzdeIlD43UUO3X4e5YTPc7OaPZNtVvcIE44hd6T&#10;gttVBgKp9aanTsH+4/lmCyJETUYPnlDBDwbY1ZcXlS6NT/SOpyZ2gksolFqBjXEspQytRafDyo9I&#10;7H35yenIcuqkmXTicjfIPMvW0ume+IPVIz5ZbI/N7BSsXz63aXMc5Xeyr/u5a/IiveVKXV8tjw8g&#10;Ii7xPwx/+IwONTMd/EwmiEHB3YaDfC54ANt5wfqg4L7IQdaVPMevfwEAAP//AwBQSwECLQAUAAYA&#10;CAAAACEAtoM4kv4AAADhAQAAEwAAAAAAAAAAAAAAAAAAAAAAW0NvbnRlbnRfVHlwZXNdLnhtbFBL&#10;AQItABQABgAIAAAAIQA4/SH/1gAAAJQBAAALAAAAAAAAAAAAAAAAAC8BAABfcmVscy8ucmVsc1BL&#10;AQItABQABgAIAAAAIQCpRttMlwIAAHQFAAAOAAAAAAAAAAAAAAAAAC4CAABkcnMvZTJvRG9jLnht&#10;bFBLAQItABQABgAIAAAAIQAjEfiR2wAAAAYBAAAPAAAAAAAAAAAAAAAAAPEEAABkcnMvZG93bnJl&#10;di54bWxQSwUGAAAAAAQABADzAAAA+QUAAAAA&#10;" adj="408" strokecolor="black [3213]">
                <v:stroke joinstyle="miter"/>
              </v:shape>
            </w:pict>
          </mc:Fallback>
        </mc:AlternateContent>
      </w:r>
      <w:r w:rsidR="00280032">
        <w:rPr>
          <w:rFonts w:hint="eastAsia"/>
        </w:rPr>
        <w:t>・人格的利益説（通説）：個人の人格的生存にとって不可欠ないし重要な権利が保証され</w:t>
      </w:r>
      <w:r>
        <w:rPr>
          <w:rFonts w:hint="eastAsia"/>
        </w:rPr>
        <w:t xml:space="preserve">　</w:t>
      </w:r>
      <w:r w:rsidR="00280032">
        <w:rPr>
          <w:rFonts w:hint="eastAsia"/>
        </w:rPr>
        <w:t>る</w:t>
      </w:r>
    </w:p>
    <w:p w:rsidR="00280032" w:rsidRDefault="00280032" w:rsidP="009C4E69">
      <w:pPr>
        <w:tabs>
          <w:tab w:val="left" w:pos="6540"/>
        </w:tabs>
        <w:ind w:leftChars="100" w:left="210"/>
      </w:pPr>
      <w:r>
        <w:rPr>
          <w:rFonts w:hint="eastAsia"/>
        </w:rPr>
        <w:t>・一般的自由説：個人の自由な行動がすべて保障される</w:t>
      </w:r>
    </w:p>
    <w:p w:rsidR="00280032" w:rsidRDefault="002B134A" w:rsidP="009C4E69">
      <w:pPr>
        <w:tabs>
          <w:tab w:val="left" w:pos="6540"/>
        </w:tabs>
        <w:ind w:leftChars="100" w:left="210" w:firstLineChars="100" w:firstLine="210"/>
      </w:pPr>
      <w:r w:rsidRPr="00A05BA3">
        <w:rPr>
          <w:rFonts w:hint="eastAsia"/>
        </w:rPr>
        <w:t>控訴審</w:t>
      </w:r>
      <w:r w:rsidR="00280032" w:rsidRPr="00A05BA3">
        <w:rPr>
          <w:rFonts w:hint="eastAsia"/>
        </w:rPr>
        <w:t>は人格的利益説をとり</w:t>
      </w:r>
      <w:r w:rsidR="00280032">
        <w:rPr>
          <w:rFonts w:hint="eastAsia"/>
        </w:rPr>
        <w:t>、選択的夫婦別氏制度に関する調査の回答から氏の変更を強制されない権利が人格的生存に不可欠であるとまではいえないとして、憲法で保障される具体的な権利として認めなかった。</w:t>
      </w:r>
    </w:p>
    <w:p w:rsidR="00280032" w:rsidRDefault="00280032" w:rsidP="00755986">
      <w:pPr>
        <w:pStyle w:val="a6"/>
        <w:numPr>
          <w:ilvl w:val="0"/>
          <w:numId w:val="7"/>
        </w:numPr>
        <w:ind w:leftChars="0"/>
      </w:pPr>
      <w:r>
        <w:rPr>
          <w:rFonts w:hint="eastAsia"/>
        </w:rPr>
        <w:t>人格権：</w:t>
      </w:r>
      <w:r w:rsidR="00973576">
        <w:rPr>
          <w:rFonts w:hint="eastAsia"/>
        </w:rPr>
        <w:t>人の生命・身体・自由・名誉などの人格的利益の総称。人格権には貞操・信用・氏名などが含まれると解されている。</w:t>
      </w:r>
    </w:p>
    <w:p w:rsidR="00280032" w:rsidRDefault="00280032" w:rsidP="00755986">
      <w:pPr>
        <w:pStyle w:val="a6"/>
        <w:numPr>
          <w:ilvl w:val="0"/>
          <w:numId w:val="7"/>
        </w:numPr>
        <w:ind w:leftChars="0"/>
      </w:pPr>
      <w:r>
        <w:rPr>
          <w:rFonts w:hint="eastAsia"/>
        </w:rPr>
        <w:t>氏名権：</w:t>
      </w:r>
      <w:r w:rsidR="00755986">
        <w:rPr>
          <w:rFonts w:hint="eastAsia"/>
        </w:rPr>
        <w:t>人格権の一内容。氏名を他人に冒用されない権利、氏名を正確に呼称される権利が判例で認められている。</w:t>
      </w:r>
      <w:r w:rsidR="00B519DA">
        <w:rPr>
          <w:rStyle w:val="a5"/>
        </w:rPr>
        <w:footnoteReference w:id="5"/>
      </w:r>
    </w:p>
    <w:p w:rsidR="00755986" w:rsidRDefault="00280032" w:rsidP="00755986">
      <w:pPr>
        <w:pStyle w:val="a6"/>
        <w:numPr>
          <w:ilvl w:val="0"/>
          <w:numId w:val="7"/>
        </w:numPr>
        <w:ind w:leftChars="0"/>
      </w:pPr>
      <w:r>
        <w:rPr>
          <w:rFonts w:hint="eastAsia"/>
        </w:rPr>
        <w:t>氏の変更を強制されない権利：</w:t>
      </w:r>
      <w:r w:rsidR="00B519DA">
        <w:rPr>
          <w:rFonts w:hint="eastAsia"/>
        </w:rPr>
        <w:t>氏名権の中核をなす権利として、</w:t>
      </w:r>
      <w:r w:rsidR="00755986">
        <w:rPr>
          <w:rFonts w:hint="eastAsia"/>
        </w:rPr>
        <w:t>判例で主張された。</w:t>
      </w:r>
    </w:p>
    <w:p w:rsidR="00B519DA" w:rsidRPr="00B519DA" w:rsidRDefault="00755986" w:rsidP="00B519DA">
      <w:pPr>
        <w:pStyle w:val="a6"/>
        <w:ind w:leftChars="0" w:left="630"/>
      </w:pPr>
      <w:r>
        <w:rPr>
          <w:rFonts w:hint="eastAsia"/>
        </w:rPr>
        <w:t>「氏について、本人の意に反してその変更が強制された場合、当該個人は、旧</w:t>
      </w:r>
      <w:r w:rsidR="00471B48">
        <w:rPr>
          <w:rFonts w:hint="eastAsia"/>
        </w:rPr>
        <w:t>姓を通じて公私にわたり形成してきた人間関係、人や社会からの信頼・</w:t>
      </w:r>
      <w:r>
        <w:rPr>
          <w:rFonts w:hint="eastAsia"/>
        </w:rPr>
        <w:t>信用、人生その</w:t>
      </w:r>
      <w:r>
        <w:rPr>
          <w:rFonts w:hint="eastAsia"/>
        </w:rPr>
        <w:lastRenderedPageBreak/>
        <w:t>ものを分断され、精神的には人格や個人の尊厳そのものを否定される苦痛を被る」</w:t>
      </w:r>
      <w:r>
        <w:rPr>
          <w:rStyle w:val="a5"/>
        </w:rPr>
        <w:footnoteReference w:id="6"/>
      </w:r>
    </w:p>
    <w:p w:rsidR="00280032" w:rsidRDefault="00280032" w:rsidP="00280032">
      <w:pPr>
        <w:pStyle w:val="a6"/>
        <w:numPr>
          <w:ilvl w:val="0"/>
          <w:numId w:val="4"/>
        </w:numPr>
        <w:ind w:leftChars="0"/>
      </w:pPr>
      <w:r>
        <w:rPr>
          <w:rFonts w:hint="eastAsia"/>
        </w:rPr>
        <w:t>憲法</w:t>
      </w:r>
      <w:r>
        <w:rPr>
          <w:rFonts w:hint="eastAsia"/>
        </w:rPr>
        <w:t>24</w:t>
      </w:r>
      <w:r>
        <w:rPr>
          <w:rFonts w:hint="eastAsia"/>
        </w:rPr>
        <w:t xml:space="preserve">条　</w:t>
      </w:r>
      <w:r w:rsidR="00B519DA">
        <w:rPr>
          <w:rFonts w:hint="eastAsia"/>
        </w:rPr>
        <w:t>婚姻</w:t>
      </w:r>
      <w:r>
        <w:rPr>
          <w:rFonts w:hint="eastAsia"/>
        </w:rPr>
        <w:t>の自由</w:t>
      </w:r>
    </w:p>
    <w:p w:rsidR="009C4E69" w:rsidRDefault="00B519DA" w:rsidP="00E82BDB">
      <w:pPr>
        <w:pStyle w:val="a6"/>
        <w:ind w:leftChars="0" w:left="360"/>
      </w:pPr>
      <w:r>
        <w:rPr>
          <w:rFonts w:hint="eastAsia"/>
        </w:rPr>
        <w:t xml:space="preserve">　条文では婚姻は両性の合意のみで成立するとされている</w:t>
      </w:r>
      <w:r w:rsidR="00E82BDB">
        <w:rPr>
          <w:rFonts w:hint="eastAsia"/>
        </w:rPr>
        <w:t>。しかし、</w:t>
      </w:r>
      <w:r>
        <w:rPr>
          <w:rFonts w:hint="eastAsia"/>
        </w:rPr>
        <w:t>民法</w:t>
      </w:r>
      <w:r>
        <w:rPr>
          <w:rFonts w:hint="eastAsia"/>
        </w:rPr>
        <w:t>739</w:t>
      </w:r>
      <w:r>
        <w:rPr>
          <w:rFonts w:hint="eastAsia"/>
        </w:rPr>
        <w:t>条</w:t>
      </w:r>
      <w:r>
        <w:rPr>
          <w:rFonts w:hint="eastAsia"/>
        </w:rPr>
        <w:t>1</w:t>
      </w:r>
      <w:r>
        <w:rPr>
          <w:rFonts w:hint="eastAsia"/>
        </w:rPr>
        <w:t>項が婚姻の成立</w:t>
      </w:r>
      <w:r w:rsidR="00E82BDB">
        <w:rPr>
          <w:rFonts w:hint="eastAsia"/>
        </w:rPr>
        <w:t>要件として婚姻の届出を定め、戸籍法</w:t>
      </w:r>
      <w:r w:rsidR="00E82BDB">
        <w:rPr>
          <w:rFonts w:hint="eastAsia"/>
        </w:rPr>
        <w:t>74</w:t>
      </w:r>
      <w:r w:rsidR="00E82BDB">
        <w:rPr>
          <w:rFonts w:hint="eastAsia"/>
        </w:rPr>
        <w:t>条は婚姻の届出において「夫婦が称する氏」を必要的記載事項としている。そのため、夫婦が同氏を名乗ることが婚姻の実質的要件になってしまっている。</w:t>
      </w:r>
    </w:p>
    <w:p w:rsidR="00280032" w:rsidRDefault="00280032" w:rsidP="009C4E69">
      <w:pPr>
        <w:pStyle w:val="a6"/>
        <w:numPr>
          <w:ilvl w:val="0"/>
          <w:numId w:val="4"/>
        </w:numPr>
        <w:ind w:leftChars="0"/>
      </w:pPr>
      <w:r>
        <w:rPr>
          <w:rFonts w:hint="eastAsia"/>
        </w:rPr>
        <w:t>憲法</w:t>
      </w:r>
      <w:r>
        <w:rPr>
          <w:rFonts w:hint="eastAsia"/>
        </w:rPr>
        <w:t>14</w:t>
      </w:r>
      <w:r>
        <w:rPr>
          <w:rFonts w:hint="eastAsia"/>
        </w:rPr>
        <w:t>条　男女の平等</w:t>
      </w:r>
    </w:p>
    <w:p w:rsidR="009C4E69" w:rsidRDefault="009C4E69" w:rsidP="004A3BC7">
      <w:pPr>
        <w:pStyle w:val="a6"/>
        <w:ind w:leftChars="0" w:left="360"/>
        <w:rPr>
          <w:shd w:val="pct15" w:color="auto" w:fill="FFFFFF"/>
        </w:rPr>
      </w:pPr>
      <w:r w:rsidRPr="009C4E69">
        <w:rPr>
          <w:rFonts w:hint="eastAsia"/>
        </w:rPr>
        <w:t xml:space="preserve">　</w:t>
      </w:r>
      <w:r w:rsidR="009677CF">
        <w:rPr>
          <w:rFonts w:hint="eastAsia"/>
          <w:kern w:val="0"/>
          <w:szCs w:val="20"/>
        </w:rPr>
        <w:t>憲法１４条の規定は２０世紀の社会福祉国家において、社会的、経済的弱者に対して、より厚く保護を与え、それによって他の国民と同等の自由と生存を保障していくことが要請される。（実質的平等）婚姻によって「夫又は妻の氏を称する」を定める民法７５０条は性差別の規定ではない。１９世紀から２０世紀にかけての市民社会におけるすべての個人を法的に均等に取扱い、その自由な活動を保障するという形式的平等の考えからするとこの規定は憲法に違反しているとは言えないが、現代の実質的平等の観点からみると、９８％を超える夫婦で夫の氏が選択されている現状からいえば、この規定は間接的な差別であり、憲法１４条に違反していると考えることができる。</w:t>
      </w:r>
    </w:p>
    <w:p w:rsidR="004A3BC7" w:rsidRDefault="004A3BC7" w:rsidP="004A3BC7">
      <w:pPr>
        <w:pStyle w:val="a6"/>
        <w:ind w:leftChars="0" w:left="360"/>
        <w:rPr>
          <w:shd w:val="pct15" w:color="auto" w:fill="FFFFFF"/>
        </w:rPr>
      </w:pPr>
    </w:p>
    <w:p w:rsidR="00A05BA3" w:rsidRPr="004A3BC7" w:rsidRDefault="00A05BA3" w:rsidP="004A3BC7">
      <w:pPr>
        <w:pStyle w:val="a6"/>
        <w:ind w:leftChars="0" w:left="360"/>
        <w:rPr>
          <w:shd w:val="pct15" w:color="auto" w:fill="FFFFFF"/>
        </w:rPr>
      </w:pPr>
    </w:p>
    <w:p w:rsidR="00280032" w:rsidRDefault="00280032" w:rsidP="00280032">
      <w:pPr>
        <w:rPr>
          <w:rFonts w:asciiTheme="majorEastAsia" w:eastAsiaTheme="majorEastAsia" w:hAnsiTheme="majorEastAsia"/>
          <w:sz w:val="22"/>
        </w:rPr>
      </w:pPr>
      <w:r w:rsidRPr="00E82BDB">
        <w:rPr>
          <w:rFonts w:asciiTheme="majorEastAsia" w:eastAsiaTheme="majorEastAsia" w:hAnsiTheme="majorEastAsia" w:hint="eastAsia"/>
          <w:sz w:val="22"/>
        </w:rPr>
        <w:t>【違憲審査の方法】</w:t>
      </w:r>
    </w:p>
    <w:p w:rsidR="005668D9" w:rsidRDefault="00E85F6A" w:rsidP="005668D9">
      <w:pPr>
        <w:pStyle w:val="a6"/>
        <w:numPr>
          <w:ilvl w:val="0"/>
          <w:numId w:val="8"/>
        </w:numPr>
        <w:ind w:leftChars="0"/>
        <w:rPr>
          <w:rFonts w:asciiTheme="minorEastAsia" w:hAnsiTheme="minorEastAsia"/>
        </w:rPr>
      </w:pPr>
      <w:r w:rsidRPr="00E85F6A">
        <w:rPr>
          <w:rFonts w:asciiTheme="minorEastAsia" w:hAnsiTheme="minorEastAsia" w:hint="eastAsia"/>
        </w:rPr>
        <w:t>二重の基準論</w:t>
      </w:r>
      <w:r w:rsidR="00885C8C">
        <w:rPr>
          <w:rFonts w:asciiTheme="minorEastAsia" w:hAnsiTheme="minorEastAsia" w:hint="eastAsia"/>
        </w:rPr>
        <w:t>（アメリカ判例）</w:t>
      </w:r>
    </w:p>
    <w:p w:rsidR="00E85F6A" w:rsidRPr="00E85F6A" w:rsidRDefault="00E85F6A" w:rsidP="007B1518">
      <w:pPr>
        <w:pStyle w:val="a6"/>
        <w:ind w:leftChars="0" w:left="420" w:firstLineChars="100" w:firstLine="210"/>
        <w:rPr>
          <w:rFonts w:asciiTheme="minorEastAsia" w:hAnsiTheme="minorEastAsia"/>
        </w:rPr>
      </w:pPr>
      <w:r>
        <w:rPr>
          <w:rFonts w:asciiTheme="minorEastAsia" w:hAnsiTheme="minorEastAsia" w:hint="eastAsia"/>
        </w:rPr>
        <w:t>精神的自由は経済的自由に比べて優越的な地位を占めるため、違憲審査にあたって、精神的自由は厳格な基準による審査によるべき。</w:t>
      </w:r>
      <w:r w:rsidR="00885C8C">
        <w:rPr>
          <w:rFonts w:asciiTheme="minorEastAsia" w:hAnsiTheme="minorEastAsia" w:hint="eastAsia"/>
        </w:rPr>
        <w:t>経済的自由は合憲性推定の原則が妥当するため、合理性の基準が適用される。</w:t>
      </w:r>
    </w:p>
    <w:p w:rsidR="009C4E69" w:rsidRPr="005668D9" w:rsidRDefault="009C4E69" w:rsidP="005668D9">
      <w:pPr>
        <w:pStyle w:val="a6"/>
        <w:numPr>
          <w:ilvl w:val="0"/>
          <w:numId w:val="8"/>
        </w:numPr>
        <w:ind w:leftChars="0"/>
        <w:rPr>
          <w:rFonts w:asciiTheme="majorEastAsia" w:eastAsiaTheme="majorEastAsia" w:hAnsiTheme="majorEastAsia"/>
          <w:sz w:val="22"/>
        </w:rPr>
      </w:pPr>
      <w:r>
        <w:rPr>
          <w:rFonts w:hint="eastAsia"/>
        </w:rPr>
        <w:t>三重の基準論（芦部）</w:t>
      </w:r>
    </w:p>
    <w:tbl>
      <w:tblPr>
        <w:tblW w:w="8450" w:type="dxa"/>
        <w:tblInd w:w="99" w:type="dxa"/>
        <w:tblCellMar>
          <w:left w:w="99" w:type="dxa"/>
          <w:right w:w="99" w:type="dxa"/>
        </w:tblCellMar>
        <w:tblLook w:val="04A0" w:firstRow="1" w:lastRow="0" w:firstColumn="1" w:lastColumn="0" w:noHBand="0" w:noVBand="1"/>
      </w:tblPr>
      <w:tblGrid>
        <w:gridCol w:w="1350"/>
        <w:gridCol w:w="1280"/>
        <w:gridCol w:w="1350"/>
        <w:gridCol w:w="204"/>
        <w:gridCol w:w="1680"/>
        <w:gridCol w:w="1280"/>
        <w:gridCol w:w="1350"/>
      </w:tblGrid>
      <w:tr w:rsidR="00BF7CD8" w:rsidRPr="00BF7CD8" w:rsidTr="00BF7CD8">
        <w:trPr>
          <w:trHeight w:val="300"/>
        </w:trPr>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left"/>
              <w:rPr>
                <w:rFonts w:asciiTheme="minorEastAsia" w:hAnsiTheme="minorEastAsia" w:cs="ＭＳ Ｐゴシック"/>
                <w:kern w:val="0"/>
                <w:szCs w:val="24"/>
              </w:rPr>
            </w:pP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精神的自由</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経済的自由</w:t>
            </w:r>
          </w:p>
        </w:tc>
        <w:tc>
          <w:tcPr>
            <w:tcW w:w="16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p>
        </w:tc>
        <w:tc>
          <w:tcPr>
            <w:tcW w:w="16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平等</w:t>
            </w: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目的</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手段</w:t>
            </w:r>
          </w:p>
        </w:tc>
      </w:tr>
      <w:tr w:rsidR="00BF7CD8" w:rsidRPr="00BF7CD8" w:rsidTr="00BF7CD8">
        <w:trPr>
          <w:trHeight w:val="300"/>
        </w:trPr>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厳格な基準</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内容規制</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p>
        </w:tc>
        <w:tc>
          <w:tcPr>
            <w:tcW w:w="16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Times New Roman"/>
                <w:kern w:val="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CD8" w:rsidRPr="009677CF" w:rsidRDefault="009677CF" w:rsidP="00BF7CD8">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人種</w:t>
            </w:r>
            <w:r w:rsidR="00BF7CD8" w:rsidRPr="009677CF">
              <w:rPr>
                <w:rFonts w:asciiTheme="minorEastAsia" w:hAnsiTheme="minorEastAsia" w:cs="ＭＳ Ｐゴシック" w:hint="eastAsia"/>
                <w:color w:val="000000"/>
                <w:kern w:val="0"/>
              </w:rPr>
              <w:t>・思想</w:t>
            </w: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必要不可欠</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必要最小限度</w:t>
            </w:r>
          </w:p>
        </w:tc>
      </w:tr>
      <w:tr w:rsidR="00BF7CD8" w:rsidRPr="00BF7CD8" w:rsidTr="00BF7CD8">
        <w:trPr>
          <w:trHeight w:val="300"/>
        </w:trPr>
        <w:tc>
          <w:tcPr>
            <w:tcW w:w="1350" w:type="dxa"/>
            <w:tcBorders>
              <w:top w:val="nil"/>
              <w:left w:val="nil"/>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厳格な合理性</w:t>
            </w:r>
          </w:p>
        </w:tc>
        <w:tc>
          <w:tcPr>
            <w:tcW w:w="1280" w:type="dxa"/>
            <w:tcBorders>
              <w:top w:val="nil"/>
              <w:left w:val="nil"/>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7B1518">
              <w:rPr>
                <w:rFonts w:asciiTheme="minorEastAsia" w:hAnsiTheme="minorEastAsia" w:cs="ＭＳ Ｐゴシック" w:hint="eastAsia"/>
                <w:color w:val="000000"/>
                <w:kern w:val="0"/>
                <w:sz w:val="18"/>
              </w:rPr>
              <w:t>時・所・方法</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消極目的規制</w:t>
            </w:r>
          </w:p>
        </w:tc>
        <w:tc>
          <w:tcPr>
            <w:tcW w:w="16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sz w:val="18"/>
              </w:rPr>
              <w:t>性別・社会的身分</w:t>
            </w: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重要</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実質的関連性</w:t>
            </w:r>
          </w:p>
        </w:tc>
      </w:tr>
      <w:tr w:rsidR="00BF7CD8" w:rsidRPr="00BF7CD8" w:rsidTr="00BF7CD8">
        <w:trPr>
          <w:trHeight w:val="300"/>
        </w:trPr>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合理性の基準</w:t>
            </w: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積極目的規制</w:t>
            </w:r>
          </w:p>
        </w:tc>
        <w:tc>
          <w:tcPr>
            <w:tcW w:w="16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その他</w:t>
            </w:r>
          </w:p>
        </w:tc>
        <w:tc>
          <w:tcPr>
            <w:tcW w:w="128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rPr>
            </w:pPr>
            <w:r w:rsidRPr="009677CF">
              <w:rPr>
                <w:rFonts w:asciiTheme="minorEastAsia" w:hAnsiTheme="minorEastAsia" w:cs="ＭＳ Ｐゴシック" w:hint="eastAsia"/>
                <w:color w:val="000000"/>
                <w:kern w:val="0"/>
              </w:rPr>
              <w:t>正当</w:t>
            </w:r>
          </w:p>
        </w:tc>
        <w:tc>
          <w:tcPr>
            <w:tcW w:w="1350" w:type="dxa"/>
            <w:tcBorders>
              <w:top w:val="nil"/>
              <w:left w:val="nil"/>
              <w:bottom w:val="nil"/>
              <w:right w:val="nil"/>
            </w:tcBorders>
            <w:shd w:val="clear" w:color="auto" w:fill="auto"/>
            <w:noWrap/>
            <w:vAlign w:val="center"/>
            <w:hideMark/>
          </w:tcPr>
          <w:p w:rsidR="00BF7CD8" w:rsidRPr="009677CF" w:rsidRDefault="00BF7CD8" w:rsidP="00BF7CD8">
            <w:pPr>
              <w:widowControl/>
              <w:jc w:val="center"/>
              <w:rPr>
                <w:rFonts w:asciiTheme="minorEastAsia" w:hAnsiTheme="minorEastAsia" w:cs="ＭＳ Ｐゴシック"/>
                <w:color w:val="000000"/>
                <w:kern w:val="0"/>
                <w:sz w:val="18"/>
              </w:rPr>
            </w:pPr>
            <w:r w:rsidRPr="009677CF">
              <w:rPr>
                <w:rFonts w:asciiTheme="minorEastAsia" w:hAnsiTheme="minorEastAsia" w:cs="ＭＳ Ｐゴシック" w:hint="eastAsia"/>
                <w:color w:val="000000"/>
                <w:kern w:val="0"/>
                <w:sz w:val="18"/>
              </w:rPr>
              <w:t>合理的関連性</w:t>
            </w:r>
          </w:p>
        </w:tc>
      </w:tr>
    </w:tbl>
    <w:p w:rsidR="00280032" w:rsidRDefault="009C4E69" w:rsidP="005668D9">
      <w:pPr>
        <w:pStyle w:val="a6"/>
        <w:numPr>
          <w:ilvl w:val="0"/>
          <w:numId w:val="8"/>
        </w:numPr>
        <w:ind w:leftChars="0"/>
      </w:pPr>
      <w:r>
        <w:rPr>
          <w:rFonts w:hint="eastAsia"/>
        </w:rPr>
        <w:t>比例原則（ドイツ）</w:t>
      </w:r>
    </w:p>
    <w:p w:rsidR="00BF7CD8" w:rsidRDefault="00BF7CD8" w:rsidP="007B1518">
      <w:pPr>
        <w:pStyle w:val="a6"/>
        <w:ind w:leftChars="0" w:left="360" w:firstLineChars="100" w:firstLine="210"/>
      </w:pPr>
      <w:r>
        <w:rPr>
          <w:rFonts w:hint="eastAsia"/>
        </w:rPr>
        <w:t>目</w:t>
      </w:r>
      <w:r w:rsidR="00885C8C">
        <w:rPr>
          <w:rFonts w:hint="eastAsia"/>
        </w:rPr>
        <w:t>的と手段との釣り合いや関連性を見る基準「すずめを大砲で撃つな</w:t>
      </w:r>
      <w:r>
        <w:rPr>
          <w:rFonts w:hint="eastAsia"/>
        </w:rPr>
        <w:t>」</w:t>
      </w:r>
    </w:p>
    <w:p w:rsidR="009C4E69" w:rsidRDefault="009C4E69" w:rsidP="005668D9">
      <w:pPr>
        <w:pStyle w:val="a6"/>
        <w:numPr>
          <w:ilvl w:val="0"/>
          <w:numId w:val="8"/>
        </w:numPr>
        <w:ind w:leftChars="0"/>
      </w:pPr>
      <w:r>
        <w:rPr>
          <w:rFonts w:hint="eastAsia"/>
        </w:rPr>
        <w:t>比較衡量論</w:t>
      </w:r>
      <w:r w:rsidR="00E7304E">
        <w:rPr>
          <w:rFonts w:hint="eastAsia"/>
        </w:rPr>
        <w:t>（判例）</w:t>
      </w:r>
    </w:p>
    <w:p w:rsidR="005668D9" w:rsidRDefault="00E7304E" w:rsidP="007B1518">
      <w:pPr>
        <w:pStyle w:val="a6"/>
        <w:ind w:leftChars="0" w:left="360" w:firstLineChars="100" w:firstLine="210"/>
      </w:pPr>
      <w:r>
        <w:rPr>
          <w:rFonts w:hint="eastAsia"/>
        </w:rPr>
        <w:t>「すべての人権について、『それを制限することによってもたらされる利益とそれを制限しない場合に維持される利益とを比較して、前者の価値が高いと判断される場合には、それによって人権を制限することができる』」</w:t>
      </w:r>
      <w:r>
        <w:rPr>
          <w:rStyle w:val="a5"/>
        </w:rPr>
        <w:footnoteReference w:id="7"/>
      </w:r>
    </w:p>
    <w:p w:rsidR="005668D9" w:rsidRDefault="00885C8C" w:rsidP="005668D9">
      <w:pPr>
        <w:pStyle w:val="a6"/>
        <w:numPr>
          <w:ilvl w:val="0"/>
          <w:numId w:val="8"/>
        </w:numPr>
        <w:ind w:leftChars="0"/>
      </w:pPr>
      <w:r>
        <w:rPr>
          <w:rFonts w:hint="eastAsia"/>
        </w:rPr>
        <w:lastRenderedPageBreak/>
        <w:t>猿払基準</w:t>
      </w:r>
      <w:r w:rsidR="00A05BA3">
        <w:rPr>
          <w:rStyle w:val="a5"/>
        </w:rPr>
        <w:footnoteReference w:id="8"/>
      </w:r>
      <w:r w:rsidR="00D51FC0">
        <w:rPr>
          <w:rFonts w:hint="eastAsia"/>
        </w:rPr>
        <w:t>（</w:t>
      </w:r>
      <w:r w:rsidR="00D66A36">
        <w:rPr>
          <w:rFonts w:hint="eastAsia"/>
        </w:rPr>
        <w:t>最判昭和</w:t>
      </w:r>
      <w:r w:rsidR="00D66A36">
        <w:rPr>
          <w:rFonts w:hint="eastAsia"/>
        </w:rPr>
        <w:t>49</w:t>
      </w:r>
      <w:r w:rsidR="00D66A36">
        <w:rPr>
          <w:rFonts w:hint="eastAsia"/>
        </w:rPr>
        <w:t>年</w:t>
      </w:r>
      <w:r w:rsidR="00D66A36">
        <w:rPr>
          <w:rFonts w:hint="eastAsia"/>
        </w:rPr>
        <w:t>11</w:t>
      </w:r>
      <w:r w:rsidR="00D66A36">
        <w:rPr>
          <w:rFonts w:hint="eastAsia"/>
        </w:rPr>
        <w:t>月</w:t>
      </w:r>
      <w:r w:rsidR="00D66A36">
        <w:rPr>
          <w:rFonts w:hint="eastAsia"/>
        </w:rPr>
        <w:t>6</w:t>
      </w:r>
      <w:r w:rsidR="00D66A36">
        <w:rPr>
          <w:rFonts w:hint="eastAsia"/>
        </w:rPr>
        <w:t>日</w:t>
      </w:r>
      <w:r w:rsidR="00D51FC0">
        <w:rPr>
          <w:rFonts w:hint="eastAsia"/>
        </w:rPr>
        <w:t>）</w:t>
      </w:r>
    </w:p>
    <w:p w:rsidR="00885C8C" w:rsidRDefault="00885C8C" w:rsidP="007B1518">
      <w:pPr>
        <w:pStyle w:val="a6"/>
        <w:ind w:leftChars="0" w:left="420" w:firstLineChars="100" w:firstLine="210"/>
      </w:pPr>
      <w:r>
        <w:rPr>
          <w:rFonts w:hint="eastAsia"/>
        </w:rPr>
        <w:t>合理的で必要やむを得ない限度にとどまるものか…その判断は、「禁止の目的、この目的と禁止される政治行為との関連性、政治的行為を禁止することにより得られる利益と禁止することにより失われる利益との均衡の</w:t>
      </w:r>
      <w:r>
        <w:rPr>
          <w:rFonts w:hint="eastAsia"/>
        </w:rPr>
        <w:t>3</w:t>
      </w:r>
      <w:r>
        <w:rPr>
          <w:rFonts w:hint="eastAsia"/>
        </w:rPr>
        <w:t>点から</w:t>
      </w:r>
      <w:r w:rsidR="00A05BA3">
        <w:rPr>
          <w:rFonts w:hint="eastAsia"/>
        </w:rPr>
        <w:t>検討することが必要である</w:t>
      </w:r>
      <w:r>
        <w:rPr>
          <w:rFonts w:hint="eastAsia"/>
        </w:rPr>
        <w:t>」</w:t>
      </w:r>
    </w:p>
    <w:p w:rsidR="005668D9" w:rsidRDefault="005668D9" w:rsidP="005668D9"/>
    <w:p w:rsidR="00A05BA3" w:rsidRDefault="00A05BA3" w:rsidP="005668D9"/>
    <w:p w:rsidR="005668D9" w:rsidRPr="00A05BA3" w:rsidRDefault="005668D9" w:rsidP="005668D9">
      <w:pPr>
        <w:rPr>
          <w:rFonts w:asciiTheme="majorEastAsia" w:eastAsiaTheme="majorEastAsia" w:hAnsiTheme="majorEastAsia"/>
        </w:rPr>
      </w:pPr>
      <w:r w:rsidRPr="00A05BA3">
        <w:rPr>
          <w:rFonts w:asciiTheme="majorEastAsia" w:eastAsiaTheme="majorEastAsia" w:hAnsiTheme="majorEastAsia" w:hint="eastAsia"/>
        </w:rPr>
        <w:t>【発表班の私見】</w:t>
      </w:r>
    </w:p>
    <w:p w:rsidR="00EA50E1" w:rsidRDefault="00EA50E1" w:rsidP="00EA50E1">
      <w:pPr>
        <w:pStyle w:val="a6"/>
        <w:numPr>
          <w:ilvl w:val="0"/>
          <w:numId w:val="11"/>
        </w:numPr>
        <w:ind w:leftChars="0"/>
      </w:pPr>
      <w:r w:rsidRPr="00EA50E1">
        <w:rPr>
          <w:rFonts w:hint="eastAsia"/>
        </w:rPr>
        <w:t>民法</w:t>
      </w:r>
      <w:r w:rsidRPr="00EA50E1">
        <w:rPr>
          <w:rFonts w:hint="eastAsia"/>
        </w:rPr>
        <w:t>750</w:t>
      </w:r>
      <w:r w:rsidRPr="00EA50E1">
        <w:rPr>
          <w:rFonts w:hint="eastAsia"/>
        </w:rPr>
        <w:t>条の定める夫婦同氏制は憲法に違反しないか。憲法違反とすれば、具体的に何の権利を侵害し、憲法何条違反となるのか</w:t>
      </w:r>
    </w:p>
    <w:p w:rsidR="00A05BA3" w:rsidRDefault="00A05BA3" w:rsidP="00EA50E1">
      <w:pPr>
        <w:ind w:firstLineChars="100" w:firstLine="210"/>
      </w:pPr>
      <w:r>
        <w:rPr>
          <w:rFonts w:hint="eastAsia"/>
        </w:rPr>
        <w:t>夫婦同氏制</w:t>
      </w:r>
      <w:r w:rsidR="007B1518">
        <w:rPr>
          <w:rFonts w:hint="eastAsia"/>
        </w:rPr>
        <w:t>により、憲法</w:t>
      </w:r>
      <w:r w:rsidR="007B1518">
        <w:rPr>
          <w:rFonts w:hint="eastAsia"/>
        </w:rPr>
        <w:t>13</w:t>
      </w:r>
      <w:r w:rsidR="007B1518">
        <w:rPr>
          <w:rFonts w:hint="eastAsia"/>
        </w:rPr>
        <w:t>条に基づく人格権の一つである氏名権の中核をなす「氏の変更を強制されない権利」が侵害されている。</w:t>
      </w:r>
    </w:p>
    <w:p w:rsidR="00A05BA3" w:rsidRDefault="007B1518" w:rsidP="00471B48">
      <w:pPr>
        <w:ind w:firstLineChars="100" w:firstLine="210"/>
      </w:pPr>
      <w:r>
        <w:rPr>
          <w:rFonts w:hint="eastAsia"/>
        </w:rPr>
        <w:t>人格権は</w:t>
      </w:r>
      <w:r w:rsidR="00AC7832">
        <w:rPr>
          <w:rFonts w:hint="eastAsia"/>
        </w:rPr>
        <w:t>精神的自由</w:t>
      </w:r>
      <w:r w:rsidR="00AC7832">
        <w:rPr>
          <w:rFonts w:hint="eastAsia"/>
        </w:rPr>
        <w:t>B</w:t>
      </w:r>
      <w:r w:rsidR="00AC7832">
        <w:rPr>
          <w:rFonts w:hint="eastAsia"/>
        </w:rPr>
        <w:t>の一種であるから、違憲審査にあたっては、厳格な</w:t>
      </w:r>
      <w:r>
        <w:rPr>
          <w:rFonts w:hint="eastAsia"/>
        </w:rPr>
        <w:t>基準が適用される。</w:t>
      </w:r>
      <w:r w:rsidR="00AC7832">
        <w:rPr>
          <w:rFonts w:hint="eastAsia"/>
        </w:rPr>
        <w:t>厳格な</w:t>
      </w:r>
      <w:r w:rsidR="009B615E">
        <w:rPr>
          <w:rFonts w:hint="eastAsia"/>
        </w:rPr>
        <w:t>基準では、目的が</w:t>
      </w:r>
      <w:r w:rsidR="00AC7832">
        <w:rPr>
          <w:rFonts w:hint="eastAsia"/>
        </w:rPr>
        <w:t>必要不可欠で、かつ、手段は必要最小限度のものにとどまらなければならない。</w:t>
      </w:r>
      <w:r w:rsidR="009B615E">
        <w:rPr>
          <w:rFonts w:hint="eastAsia"/>
        </w:rPr>
        <w:t>民法</w:t>
      </w:r>
      <w:r w:rsidR="009B615E">
        <w:rPr>
          <w:rFonts w:hint="eastAsia"/>
        </w:rPr>
        <w:t>750</w:t>
      </w:r>
      <w:r w:rsidR="009B615E">
        <w:rPr>
          <w:rFonts w:hint="eastAsia"/>
        </w:rPr>
        <w:t>条の目的として、控訴審では「氏による共同生活の実態の実現という習俗の継続や家族の一体感</w:t>
      </w:r>
      <w:r w:rsidR="00AC7832">
        <w:rPr>
          <w:rFonts w:hint="eastAsia"/>
        </w:rPr>
        <w:t>の醸成ないし確保にある」としている。しかし、夫婦の一体感は法律に強制されるべきことではなく、様々な家族形態が存在する現代において、その目的はかろうじて正当といえるかもしれないが、必要不可欠であるとは言えない。また、</w:t>
      </w:r>
      <w:r w:rsidR="009B615E">
        <w:rPr>
          <w:rFonts w:hint="eastAsia"/>
        </w:rPr>
        <w:t>その手段として夫婦同氏制により、夫婦となる者の一方が氏を変更することを強制している</w:t>
      </w:r>
      <w:r w:rsidR="00AC7832">
        <w:rPr>
          <w:rFonts w:hint="eastAsia"/>
        </w:rPr>
        <w:t>が、事実婚により氏の異なる夫婦が現に存在していることからも、夫婦の一体感のために、同氏を強制することは必要最低限度だとは言えない。</w:t>
      </w:r>
    </w:p>
    <w:p w:rsidR="009C4E69" w:rsidRDefault="00AC7832" w:rsidP="00471B48">
      <w:r>
        <w:rPr>
          <w:rFonts w:hint="eastAsia"/>
        </w:rPr>
        <w:t xml:space="preserve">　よって夫婦同氏制は憲法</w:t>
      </w:r>
      <w:r>
        <w:rPr>
          <w:rFonts w:hint="eastAsia"/>
        </w:rPr>
        <w:t>13</w:t>
      </w:r>
      <w:r>
        <w:rPr>
          <w:rFonts w:hint="eastAsia"/>
        </w:rPr>
        <w:t>条に違反する。</w:t>
      </w:r>
    </w:p>
    <w:p w:rsidR="00EA50E1" w:rsidRDefault="00EA50E1" w:rsidP="00EA50E1">
      <w:pPr>
        <w:pStyle w:val="a6"/>
        <w:widowControl/>
        <w:numPr>
          <w:ilvl w:val="0"/>
          <w:numId w:val="11"/>
        </w:numPr>
        <w:ind w:leftChars="0"/>
        <w:jc w:val="left"/>
      </w:pPr>
      <w:r>
        <w:rPr>
          <w:rFonts w:hint="eastAsia"/>
        </w:rPr>
        <w:t>民法</w:t>
      </w:r>
      <w:r>
        <w:rPr>
          <w:rFonts w:hint="eastAsia"/>
        </w:rPr>
        <w:t>750</w:t>
      </w:r>
      <w:r>
        <w:rPr>
          <w:rFonts w:hint="eastAsia"/>
        </w:rPr>
        <w:t>条は制定当初から違憲だったのか</w:t>
      </w:r>
    </w:p>
    <w:p w:rsidR="00D66A36" w:rsidRDefault="00D66A36" w:rsidP="00EA50E1">
      <w:pPr>
        <w:pStyle w:val="a6"/>
        <w:widowControl/>
        <w:ind w:leftChars="0" w:left="420"/>
        <w:jc w:val="left"/>
      </w:pPr>
      <w:r>
        <w:rPr>
          <w:rFonts w:hint="eastAsia"/>
        </w:rPr>
        <w:t>時の経過論：</w:t>
      </w:r>
      <w:r w:rsidRPr="00D66A36">
        <w:rPr>
          <w:rFonts w:hint="eastAsia"/>
        </w:rPr>
        <w:t>「時の経過」とともに権利が生成し、あるいは合憲的な規制が違憲のものに転化するという論理</w:t>
      </w:r>
    </w:p>
    <w:p w:rsidR="00D66A36" w:rsidRDefault="00D66A36">
      <w:pPr>
        <w:widowControl/>
        <w:jc w:val="left"/>
      </w:pPr>
      <w:r>
        <w:rPr>
          <w:rFonts w:hint="eastAsia"/>
        </w:rPr>
        <w:t>〔</w:t>
      </w:r>
      <w:r w:rsidR="003B1D42">
        <w:rPr>
          <w:rFonts w:hint="eastAsia"/>
        </w:rPr>
        <w:t>参照</w:t>
      </w:r>
      <w:r>
        <w:rPr>
          <w:rFonts w:hint="eastAsia"/>
        </w:rPr>
        <w:t>〕非嫡出子法定相続分差別事件最高裁違憲決定</w:t>
      </w:r>
      <w:r w:rsidRPr="00D66A36">
        <w:rPr>
          <w:rFonts w:hint="eastAsia"/>
        </w:rPr>
        <w:t>（最大決平成</w:t>
      </w:r>
      <w:r w:rsidRPr="00D66A36">
        <w:rPr>
          <w:rFonts w:hint="eastAsia"/>
        </w:rPr>
        <w:t>25.9.4</w:t>
      </w:r>
      <w:r w:rsidRPr="00D66A36">
        <w:rPr>
          <w:rFonts w:hint="eastAsia"/>
        </w:rPr>
        <w:t>）</w:t>
      </w:r>
    </w:p>
    <w:p w:rsidR="00EA50E1" w:rsidRDefault="00D66A36" w:rsidP="00D66A36">
      <w:pPr>
        <w:widowControl/>
        <w:jc w:val="left"/>
        <w:rPr>
          <w:sz w:val="18"/>
        </w:rPr>
      </w:pPr>
      <w:r w:rsidRPr="00D66A36">
        <w:rPr>
          <w:rFonts w:hint="eastAsia"/>
          <w:sz w:val="18"/>
        </w:rPr>
        <w:t>「</w:t>
      </w:r>
      <w:r>
        <w:rPr>
          <w:rFonts w:hint="eastAsia"/>
          <w:sz w:val="18"/>
        </w:rPr>
        <w:t>……</w:t>
      </w:r>
      <w:r w:rsidRPr="00D66A36">
        <w:rPr>
          <w:rFonts w:hint="eastAsia"/>
          <w:sz w:val="18"/>
        </w:rPr>
        <w:t>社会，経済状況の変動に伴い，婚姻や家族の実態が変化し，その在り方に対する国民の意識の変化も指摘されている。</w:t>
      </w:r>
      <w:r>
        <w:rPr>
          <w:rFonts w:hint="eastAsia"/>
          <w:sz w:val="18"/>
        </w:rPr>
        <w:t>（中略）</w:t>
      </w:r>
      <w:r w:rsidRPr="00D66A36">
        <w:rPr>
          <w:rFonts w:hint="eastAsia"/>
          <w:sz w:val="18"/>
        </w:rPr>
        <w:t>高齢化の進展に伴って生存配偶者の生活の保障の必要性が高まり，子孫の生活手段としての意義が大きかった相続財産の持つ意味にも大きな変化が生じた。昭和</w:t>
      </w:r>
      <w:r w:rsidRPr="00D66A36">
        <w:rPr>
          <w:rFonts w:hint="eastAsia"/>
          <w:sz w:val="18"/>
        </w:rPr>
        <w:t>55</w:t>
      </w:r>
      <w:r w:rsidRPr="00D66A36">
        <w:rPr>
          <w:rFonts w:hint="eastAsia"/>
          <w:sz w:val="18"/>
        </w:rPr>
        <w:t>年法律第</w:t>
      </w:r>
      <w:r w:rsidRPr="00D66A36">
        <w:rPr>
          <w:rFonts w:hint="eastAsia"/>
          <w:sz w:val="18"/>
        </w:rPr>
        <w:t>51</w:t>
      </w:r>
      <w:r w:rsidRPr="00D66A36">
        <w:rPr>
          <w:rFonts w:hint="eastAsia"/>
          <w:sz w:val="18"/>
        </w:rPr>
        <w:t>号による民法の一部改正により配偶者の法定相続分が引き上げられるなどしたのは，このような変化を受けたものである。</w:t>
      </w:r>
      <w:r w:rsidR="00EA50E1">
        <w:rPr>
          <w:rFonts w:hint="eastAsia"/>
          <w:sz w:val="18"/>
        </w:rPr>
        <w:t>（中略）</w:t>
      </w:r>
      <w:r w:rsidRPr="00D66A36">
        <w:rPr>
          <w:rFonts w:hint="eastAsia"/>
          <w:sz w:val="18"/>
        </w:rPr>
        <w:t>これらのことから，婚姻，家族の形態が著しく多様化しており，これに伴い，婚姻，家族の在り方に対する国民の意識の多様化が大きく進んでいることが指摘されている。」</w:t>
      </w:r>
    </w:p>
    <w:p w:rsidR="00D66A36" w:rsidRPr="00D66A36" w:rsidRDefault="00D66A36" w:rsidP="00EA50E1">
      <w:pPr>
        <w:widowControl/>
        <w:ind w:firstLineChars="100" w:firstLine="180"/>
        <w:jc w:val="left"/>
        <w:rPr>
          <w:sz w:val="18"/>
        </w:rPr>
      </w:pPr>
      <w:r w:rsidRPr="00D66A36">
        <w:rPr>
          <w:rFonts w:hint="eastAsia"/>
          <w:sz w:val="18"/>
        </w:rPr>
        <w:t>そして、判決は、これに続けて、諸外国での法改正の状況、自由権規約や児童権利条約の児童の出生による差別禁止規定の援用、住民票や戸籍での子の記載の方法の変更、法改正のための議論などを論じたあとで、以下のように議論をまとめて違憲の結論を出した。</w:t>
      </w:r>
    </w:p>
    <w:p w:rsidR="00D66A36" w:rsidRPr="00D66A36" w:rsidRDefault="00D66A36" w:rsidP="00D66A36">
      <w:pPr>
        <w:widowControl/>
        <w:jc w:val="left"/>
        <w:rPr>
          <w:sz w:val="18"/>
        </w:rPr>
      </w:pPr>
      <w:r w:rsidRPr="00D66A36">
        <w:rPr>
          <w:rFonts w:hint="eastAsia"/>
          <w:sz w:val="18"/>
        </w:rPr>
        <w:lastRenderedPageBreak/>
        <w:t>「本件規定〔民法</w:t>
      </w:r>
      <w:r w:rsidRPr="00D66A36">
        <w:rPr>
          <w:rFonts w:hint="eastAsia"/>
          <w:sz w:val="18"/>
        </w:rPr>
        <w:t>900</w:t>
      </w:r>
      <w:r w:rsidRPr="00D66A36">
        <w:rPr>
          <w:rFonts w:hint="eastAsia"/>
          <w:sz w:val="18"/>
        </w:rPr>
        <w:t>条</w:t>
      </w:r>
      <w:r w:rsidRPr="00D66A36">
        <w:rPr>
          <w:rFonts w:hint="eastAsia"/>
          <w:sz w:val="18"/>
        </w:rPr>
        <w:t>4</w:t>
      </w:r>
      <w:r w:rsidRPr="00D66A36">
        <w:rPr>
          <w:rFonts w:hint="eastAsia"/>
          <w:sz w:val="18"/>
        </w:rPr>
        <w:t>号但書〕の合理性に関連する以上のような種々の事柄の変遷等は，その中のいずれか一つを捉えて，本件規定による法定相続分の区別を不合理とすべき決定的な理由とし得るものではない。しかし，昭和</w:t>
      </w:r>
      <w:r w:rsidRPr="00D66A36">
        <w:rPr>
          <w:rFonts w:hint="eastAsia"/>
          <w:sz w:val="18"/>
        </w:rPr>
        <w:t>22</w:t>
      </w:r>
      <w:r w:rsidRPr="00D66A36">
        <w:rPr>
          <w:rFonts w:hint="eastAsia"/>
          <w:sz w:val="18"/>
        </w:rPr>
        <w:t>年民法改正時から現在に至るまでの間の社会の動向，我が国における家族形態の多様化やこれに伴う国民の意識の変化，諸外国の立法のすう勢及び我が国が批准した条約の内容とこれに基づき設置された委員会からの指摘，嫡出子と嫡出でない子の区別に関わる法制等の変化，更にはこれまでの当審判例における度重なる問題の指摘等を総合的に考察すれば，</w:t>
      </w:r>
      <w:r w:rsidRPr="00EA50E1">
        <w:rPr>
          <w:rFonts w:hint="eastAsia"/>
          <w:sz w:val="18"/>
          <w:u w:val="single"/>
        </w:rPr>
        <w:t>家族という共同体の中における個人の尊重がより明確に認識されてきたことは明らかである</w:t>
      </w:r>
      <w:r w:rsidRPr="00D66A36">
        <w:rPr>
          <w:rFonts w:hint="eastAsia"/>
          <w:sz w:val="18"/>
        </w:rPr>
        <w:t>といえる。そして，法律婚という制度自体は我が国に定着しているとしても，上記のような認識の変化に伴い，上記制度の下で父母が婚姻関係になかったという，子にとっては自ら選択ないし修正する余地のない事柄を理由としてその子に不利益を及ぼすことは許されず，子を個人として尊重し，その権利を保障すべきであるという考えが確立されてきているものということができる。</w:t>
      </w:r>
    </w:p>
    <w:p w:rsidR="00D66A36" w:rsidRPr="00D66A36" w:rsidRDefault="00D66A36" w:rsidP="00515532">
      <w:pPr>
        <w:widowControl/>
        <w:ind w:firstLineChars="100" w:firstLine="180"/>
        <w:jc w:val="left"/>
        <w:rPr>
          <w:sz w:val="18"/>
        </w:rPr>
      </w:pPr>
      <w:r w:rsidRPr="00D66A36">
        <w:rPr>
          <w:rFonts w:hint="eastAsia"/>
          <w:sz w:val="18"/>
        </w:rPr>
        <w:t>以上を総合すれば，遅くとも</w:t>
      </w:r>
      <w:r w:rsidRPr="00D66A36">
        <w:rPr>
          <w:rFonts w:hint="eastAsia"/>
          <w:sz w:val="18"/>
        </w:rPr>
        <w:t>A</w:t>
      </w:r>
      <w:r w:rsidRPr="00D66A36">
        <w:rPr>
          <w:rFonts w:hint="eastAsia"/>
          <w:sz w:val="18"/>
        </w:rPr>
        <w:t>の相続が開始した平成</w:t>
      </w:r>
      <w:r w:rsidRPr="00D66A36">
        <w:rPr>
          <w:rFonts w:hint="eastAsia"/>
          <w:sz w:val="18"/>
        </w:rPr>
        <w:t>13</w:t>
      </w:r>
      <w:r w:rsidRPr="00D66A36">
        <w:rPr>
          <w:rFonts w:hint="eastAsia"/>
          <w:sz w:val="18"/>
        </w:rPr>
        <w:t>年</w:t>
      </w:r>
      <w:r w:rsidRPr="00D66A36">
        <w:rPr>
          <w:rFonts w:hint="eastAsia"/>
          <w:sz w:val="18"/>
        </w:rPr>
        <w:t>7</w:t>
      </w:r>
      <w:r w:rsidRPr="00D66A36">
        <w:rPr>
          <w:rFonts w:hint="eastAsia"/>
          <w:sz w:val="18"/>
        </w:rPr>
        <w:t>月当時においては，立法府の裁量権を考慮しても，嫡出子と嫡出でない子の法定相続分を区別する合理的な根拠は失われていたというべきである。」</w:t>
      </w:r>
      <w:r w:rsidR="00EA50E1">
        <w:rPr>
          <w:rStyle w:val="a5"/>
          <w:sz w:val="18"/>
        </w:rPr>
        <w:footnoteReference w:id="9"/>
      </w:r>
    </w:p>
    <w:p w:rsidR="00515532" w:rsidRDefault="00515532">
      <w:pPr>
        <w:widowControl/>
        <w:jc w:val="left"/>
      </w:pPr>
      <w:r>
        <w:rPr>
          <w:rFonts w:hint="eastAsia"/>
        </w:rPr>
        <w:t xml:space="preserve">　夫婦別氏訴訟においても、婚姻・家族に対する社会意識が大きくしており、家族という共同体の中における個人の尊重がより明確に認識されてきている点は同じであり、「氏の変更」により侵害</w:t>
      </w:r>
      <w:r w:rsidR="00D01B23">
        <w:rPr>
          <w:rFonts w:hint="eastAsia"/>
        </w:rPr>
        <w:t>される利益が大きくなる</w:t>
      </w:r>
      <w:r>
        <w:rPr>
          <w:rFonts w:hint="eastAsia"/>
        </w:rPr>
        <w:t>とともに</w:t>
      </w:r>
      <w:r w:rsidR="00D01B23">
        <w:rPr>
          <w:rFonts w:hint="eastAsia"/>
        </w:rPr>
        <w:t>違憲性が帯びてきたというべきである。よって、民法</w:t>
      </w:r>
      <w:r w:rsidR="00D01B23">
        <w:rPr>
          <w:rFonts w:hint="eastAsia"/>
        </w:rPr>
        <w:t>750</w:t>
      </w:r>
      <w:r w:rsidR="00D01B23">
        <w:rPr>
          <w:rFonts w:hint="eastAsia"/>
        </w:rPr>
        <w:t>条の規定は制定当初から違憲だったのではなく、「氏の変更」により侵害される利益が大きくなるにつれて、徐々に違憲性を強めていき、現在は、もはや許容できない程度になったといえる。</w:t>
      </w:r>
    </w:p>
    <w:p w:rsidR="00D51FC0" w:rsidRDefault="00D51FC0">
      <w:pPr>
        <w:widowControl/>
        <w:jc w:val="left"/>
      </w:pPr>
      <w:r>
        <w:br w:type="page"/>
      </w:r>
    </w:p>
    <w:p w:rsidR="009C4E69" w:rsidRDefault="009C4E69" w:rsidP="009001A4">
      <w:pPr>
        <w:tabs>
          <w:tab w:val="left" w:pos="6540"/>
        </w:tabs>
        <w:rPr>
          <w:rFonts w:asciiTheme="majorEastAsia" w:eastAsiaTheme="majorEastAsia" w:hAnsiTheme="majorEastAsia"/>
          <w:sz w:val="22"/>
        </w:rPr>
      </w:pPr>
      <w:r w:rsidRPr="00E82BDB">
        <w:rPr>
          <w:rFonts w:asciiTheme="majorEastAsia" w:eastAsiaTheme="majorEastAsia" w:hAnsiTheme="majorEastAsia" w:hint="eastAsia"/>
          <w:sz w:val="22"/>
        </w:rPr>
        <w:lastRenderedPageBreak/>
        <w:t>【選択的夫婦別氏制度】</w:t>
      </w:r>
    </w:p>
    <w:p w:rsidR="00D1448B" w:rsidRPr="00D1448B" w:rsidRDefault="00D1448B" w:rsidP="009001A4">
      <w:pPr>
        <w:tabs>
          <w:tab w:val="left" w:pos="6540"/>
        </w:tabs>
        <w:rPr>
          <w:rFonts w:asciiTheme="majorEastAsia" w:eastAsiaTheme="majorEastAsia" w:hAnsiTheme="majorEastAsia"/>
          <w:szCs w:val="21"/>
        </w:rPr>
      </w:pPr>
    </w:p>
    <w:p w:rsidR="009C4E69" w:rsidRPr="0032016D" w:rsidRDefault="00D1448B" w:rsidP="00D1448B">
      <w:pPr>
        <w:rPr>
          <w:rFonts w:asciiTheme="majorEastAsia" w:eastAsiaTheme="majorEastAsia" w:hAnsiTheme="majorEastAsia"/>
        </w:rPr>
      </w:pPr>
      <w:r w:rsidRPr="00D1448B">
        <w:rPr>
          <w:rFonts w:asciiTheme="majorEastAsia" w:eastAsiaTheme="majorEastAsia" w:hAnsiTheme="majorEastAsia" w:hint="eastAsia"/>
          <w:sz w:val="24"/>
          <w:szCs w:val="24"/>
        </w:rPr>
        <w:t>Ⅰ．</w:t>
      </w:r>
      <w:r w:rsidR="009C4E69" w:rsidRPr="0032016D">
        <w:rPr>
          <w:rFonts w:asciiTheme="majorEastAsia" w:eastAsiaTheme="majorEastAsia" w:hAnsiTheme="majorEastAsia" w:hint="eastAsia"/>
          <w:sz w:val="24"/>
          <w:szCs w:val="24"/>
          <w:bdr w:val="single" w:sz="4" w:space="0" w:color="auto"/>
        </w:rPr>
        <w:t xml:space="preserve">　概要　</w:t>
      </w:r>
    </w:p>
    <w:p w:rsidR="009C4E69" w:rsidRDefault="009C4E69" w:rsidP="009C4E69">
      <w:pPr>
        <w:ind w:firstLineChars="100" w:firstLine="210"/>
      </w:pPr>
      <w:r>
        <w:rPr>
          <w:rFonts w:hint="eastAsia"/>
        </w:rPr>
        <w:t>法務省は選択的夫婦別氏制度について、①制度が求められている理由、②制度の内容、③法務省･法制審議会での経緯、④③以外の政治的動き、⑤世論調査の結果、⑥法務省の姿勢を概ね以下のようにまとめている。</w:t>
      </w:r>
    </w:p>
    <w:p w:rsidR="00D1448B" w:rsidRDefault="00D1448B" w:rsidP="009C4E69">
      <w:pPr>
        <w:ind w:firstLineChars="100" w:firstLine="280"/>
      </w:pPr>
      <w:r>
        <w:rPr>
          <w:rFonts w:asciiTheme="majorEastAsia" w:eastAsiaTheme="majorEastAsia" w:hAnsiTheme="majorEastAsia" w:hint="eastAsia"/>
          <w:noProof/>
          <w:sz w:val="28"/>
          <w:szCs w:val="28"/>
        </w:rPr>
        <mc:AlternateContent>
          <mc:Choice Requires="wps">
            <w:drawing>
              <wp:anchor distT="0" distB="0" distL="114300" distR="114300" simplePos="0" relativeHeight="251655680" behindDoc="0" locked="0" layoutInCell="1" allowOverlap="1" wp14:anchorId="323B8543" wp14:editId="30742FC9">
                <wp:simplePos x="0" y="0"/>
                <wp:positionH relativeFrom="column">
                  <wp:posOffset>-133985</wp:posOffset>
                </wp:positionH>
                <wp:positionV relativeFrom="paragraph">
                  <wp:posOffset>111125</wp:posOffset>
                </wp:positionV>
                <wp:extent cx="5641340" cy="6451600"/>
                <wp:effectExtent l="0" t="0" r="16510" b="25400"/>
                <wp:wrapNone/>
                <wp:docPr id="2" name="正方形/長方形 2"/>
                <wp:cNvGraphicFramePr/>
                <a:graphic xmlns:a="http://schemas.openxmlformats.org/drawingml/2006/main">
                  <a:graphicData uri="http://schemas.microsoft.com/office/word/2010/wordprocessingShape">
                    <wps:wsp>
                      <wps:cNvSpPr/>
                      <wps:spPr>
                        <a:xfrm>
                          <a:off x="0" y="0"/>
                          <a:ext cx="5641340" cy="645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615E" w:rsidRDefault="009B615E" w:rsidP="009C4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B8543" id="正方形/長方形 2" o:spid="_x0000_s1026" style="position:absolute;left:0;text-align:left;margin-left:-10.55pt;margin-top:8.75pt;width:444.2pt;height:50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WDuAIAAKQFAAAOAAAAZHJzL2Uyb0RvYy54bWysVM1uEzEQviPxDpbvdLNLkkLUTRW1KkKq&#10;2ogW9ex47e5KXo+xnWTDe8ADwJkz4sDjUIm3YOz9aSgVB0QOzszOzDeezzNzdNzUimyEdRXonKYH&#10;I0qE5lBU+janb6/Pnr2gxHmmC6ZAi5zuhKPH86dPjrZmJjIoQRXCEgTRbrY1OS29N7MkcbwUNXMH&#10;YIRGowRbM4+qvU0Ky7aIXqskG42myRZsYSxw4Rx+PW2NdB7xpRTcX0rphCcqp3g3H08bz1U4k/kR&#10;m91aZsqKd9dg/3CLmlUakw5Qp8wzsrbVH1B1xS04kP6AQ52AlBUXsQasJh09qOaqZEbEWpAcZwaa&#10;3P+D5RebpSVVkdOMEs1qfKK7L5/vPn778f1T8vPD11YiWSBqa9wM/a/M0naaQzFU3Uhbh3+shzSR&#10;3N1Armg84fhxMh2nz8f4Bhxt0/EknY4i/cl9uLHOvxJQkyDk1OLrRVLZ5tx5TImuvUvIpuGsUiq+&#10;oNJki+2XHSJmMDlQVRGsUQnNJE6UJRuGbeCbNFSDYHteqCmNH0ONbVVR8jslAoTSb4REmrCOrE3w&#10;OybjXGiftqaSFaJNNRnhr0/WR8TUETAgS7zkgN0B9J4tSI/d3rnzD6Ei9vcQ3FX+t+AhImYG7Yfg&#10;utJgH6tMYVVd5ta/J6mlJrDkm1WDLkFcQbHDfrLQDpoz/KzCtzxnzi+ZxcnC98dt4S/xkArwzaCT&#10;KCnBvn/se/DHhkcrJVuc1Jy6d2tmBSXqtcZReJmOQ1v5qIwnhxkqdt+y2rfodX0C2AUp7iXDoxj8&#10;vepFaaG+waWyCFnRxDTH3Dnl3vbKiW83CK4lLhaL6IbjbJg/11eGB/BAcOjV6+aGWdM1tMdZuIB+&#10;qtnsQV+3viFSw2LtQVax6e957ajHVRB7qFtbYdfs69HrfrnOfwEAAP//AwBQSwMEFAAGAAgAAAAh&#10;AJX3Zc7jAAAACwEAAA8AAABkcnMvZG93bnJldi54bWxMj01PwzAMhu9I/IfISFymLe2qfag0nRAI&#10;tANCYsCBW9qYpqxxqibbyr+fOY2j/T56/bjYjK4TRxxC60lBOktAINXetNQo+Hh/mq5BhKjJ6M4T&#10;KvjFAJvy+qrQufEnesPjLjaCSyjkWoGNsc+lDLVFp8PM90icffvB6cjj0Egz6BOXu07Ok2QpnW6J&#10;L1jd44PFer87OAVf2zE2P+lzfNnryedka6v69bFS6vZmvL8DEXGMFxj+9FkdSnaq/IFMEJ2C6TxN&#10;GeVgtQDBwHq5ykBUvEiybAGyLOT/H8ozAAAA//8DAFBLAQItABQABgAIAAAAIQC2gziS/gAAAOEB&#10;AAATAAAAAAAAAAAAAAAAAAAAAABbQ29udGVudF9UeXBlc10ueG1sUEsBAi0AFAAGAAgAAAAhADj9&#10;If/WAAAAlAEAAAsAAAAAAAAAAAAAAAAALwEAAF9yZWxzLy5yZWxzUEsBAi0AFAAGAAgAAAAhAGTI&#10;xYO4AgAApAUAAA4AAAAAAAAAAAAAAAAALgIAAGRycy9lMm9Eb2MueG1sUEsBAi0AFAAGAAgAAAAh&#10;AJX3Zc7jAAAACwEAAA8AAAAAAAAAAAAAAAAAEgUAAGRycy9kb3ducmV2LnhtbFBLBQYAAAAABAAE&#10;APMAAAAiBgAAAAA=&#10;" filled="f" strokecolor="black [3213]" strokeweight="1pt">
                <v:textbox>
                  <w:txbxContent>
                    <w:p w:rsidR="009B615E" w:rsidRDefault="009B615E" w:rsidP="009C4E69">
                      <w:pPr>
                        <w:jc w:val="center"/>
                      </w:pPr>
                    </w:p>
                  </w:txbxContent>
                </v:textbox>
              </v:rect>
            </w:pict>
          </mc:Fallback>
        </mc:AlternateContent>
      </w:r>
    </w:p>
    <w:p w:rsidR="009C4E69" w:rsidRDefault="009C4E69" w:rsidP="00D1448B">
      <w:r>
        <w:rPr>
          <w:rFonts w:hint="eastAsia"/>
        </w:rPr>
        <w:t>１．現在の民法のもとでは、結婚に際して、男性又は女性のいずれか一方が、必ず氏を改めねばならず、現実には女性が氏を改める例が圧倒的多数。ところが、女性の社会進出等に伴い、改氏による社会的な不便・不利益を指摘されてきたことなどを背景に、選択的夫婦別氏制度の導入を求める意見がでてきた。</w:t>
      </w:r>
    </w:p>
    <w:p w:rsidR="009C4E69" w:rsidRDefault="009C4E69" w:rsidP="009C4E69"/>
    <w:p w:rsidR="009C4E69" w:rsidRDefault="009C4E69" w:rsidP="009C4E69">
      <w:pPr>
        <w:ind w:left="420" w:hangingChars="200" w:hanging="420"/>
      </w:pPr>
      <w:r>
        <w:rPr>
          <w:rFonts w:hint="eastAsia"/>
        </w:rPr>
        <w:t>２．選択的夫婦別氏制度</w:t>
      </w:r>
      <w:r>
        <w:rPr>
          <w:rFonts w:hint="eastAsia"/>
        </w:rPr>
        <w:t>(</w:t>
      </w:r>
      <w:r>
        <w:rPr>
          <w:rFonts w:hint="eastAsia"/>
        </w:rPr>
        <w:t>いわゆる選択的夫婦別姓制度</w:t>
      </w:r>
      <w:r>
        <w:rPr>
          <w:rFonts w:hint="eastAsia"/>
        </w:rPr>
        <w:t>)</w:t>
      </w:r>
      <w:r>
        <w:rPr>
          <w:rFonts w:hint="eastAsia"/>
        </w:rPr>
        <w:t>とは、夫婦が望む場合には、結婚後も夫婦がそれぞれ結婚前の氏を称することを認める制度。</w:t>
      </w:r>
    </w:p>
    <w:p w:rsidR="009C4E69" w:rsidRDefault="009C4E69" w:rsidP="009C4E69"/>
    <w:p w:rsidR="009C4E69" w:rsidRDefault="009C4E69" w:rsidP="009C4E69">
      <w:pPr>
        <w:ind w:left="420" w:hangingChars="200" w:hanging="420"/>
      </w:pPr>
      <w:r>
        <w:rPr>
          <w:rFonts w:hint="eastAsia"/>
        </w:rPr>
        <w:t>３．平成３年から法制審議会民法部会</w:t>
      </w:r>
      <w:r>
        <w:rPr>
          <w:rFonts w:hint="eastAsia"/>
        </w:rPr>
        <w:t>(</w:t>
      </w:r>
      <w:r>
        <w:rPr>
          <w:rFonts w:hint="eastAsia"/>
        </w:rPr>
        <w:t>身分法小委員会</w:t>
      </w:r>
      <w:r>
        <w:rPr>
          <w:rFonts w:hint="eastAsia"/>
        </w:rPr>
        <w:t>)</w:t>
      </w:r>
      <w:r>
        <w:rPr>
          <w:rFonts w:hint="eastAsia"/>
        </w:rPr>
        <w:t>において婚姻制度等の見直し審議が行なわれ、平成８年２月に法制審議会が｢民法の一部を改正する法律案要綱｣を答申。同要綱において｢夫婦は、婚姻の際に定めるところに従い、夫若しくは妻の氏を称し、又は各自の婚姻前の氏を称するもの｣とする選択的夫婦別氏制度の導入が提言された。この答申を受け、法務省において平成８年及び平成２２年にそれぞれ改正法案を準備するも国民各層に様々な意見があること等から国会に提出するには至らず。</w:t>
      </w:r>
    </w:p>
    <w:p w:rsidR="009C4E69" w:rsidRDefault="009C4E69" w:rsidP="009C4E69"/>
    <w:p w:rsidR="009C4E69" w:rsidRDefault="009C4E69" w:rsidP="009C4E69">
      <w:pPr>
        <w:ind w:left="420" w:hangingChars="200" w:hanging="420"/>
      </w:pPr>
      <w:r>
        <w:rPr>
          <w:rFonts w:hint="eastAsia"/>
        </w:rPr>
        <w:t>４．選択的夫婦別氏制度の導入については、これまでも政府が策定した男女共同参画基本計画に盛り込まれてきたが、平成</w:t>
      </w:r>
      <w:r>
        <w:rPr>
          <w:rFonts w:hint="eastAsia"/>
        </w:rPr>
        <w:t>22</w:t>
      </w:r>
      <w:r>
        <w:rPr>
          <w:rFonts w:hint="eastAsia"/>
        </w:rPr>
        <w:t>年</w:t>
      </w:r>
      <w:r>
        <w:rPr>
          <w:rFonts w:hint="eastAsia"/>
        </w:rPr>
        <w:t>12</w:t>
      </w:r>
      <w:r>
        <w:rPr>
          <w:rFonts w:hint="eastAsia"/>
        </w:rPr>
        <w:t>月に閣議決定された第３次男女共同参画基本計画においても、夫婦や家族の在り方の多様化や女子差別撤廃委員会の最終見解も踏まえ、選択的夫婦別氏制度の導入等の民法改正について引き続き検討を進めることとされている。</w:t>
      </w:r>
    </w:p>
    <w:p w:rsidR="009C4E69" w:rsidRDefault="009C4E69" w:rsidP="009C4E69"/>
    <w:p w:rsidR="009C4E69" w:rsidRDefault="009C4E69" w:rsidP="009C4E69">
      <w:r>
        <w:rPr>
          <w:rFonts w:hint="eastAsia"/>
        </w:rPr>
        <w:t>５．平成</w:t>
      </w:r>
      <w:r>
        <w:rPr>
          <w:rFonts w:hint="eastAsia"/>
        </w:rPr>
        <w:t>24</w:t>
      </w:r>
      <w:r>
        <w:rPr>
          <w:rFonts w:hint="eastAsia"/>
        </w:rPr>
        <w:t>年実施｢家族の法制に関する世論調査｣の結果</w:t>
      </w:r>
    </w:p>
    <w:p w:rsidR="009C4E69" w:rsidRDefault="009C4E69" w:rsidP="009C4E69">
      <w:pPr>
        <w:ind w:firstLineChars="200" w:firstLine="420"/>
      </w:pPr>
      <w:r>
        <w:rPr>
          <w:rFonts w:hint="eastAsia"/>
        </w:rPr>
        <w:t>(A)</w:t>
      </w:r>
      <w:r>
        <w:rPr>
          <w:rFonts w:hint="eastAsia"/>
        </w:rPr>
        <w:t>選択的夫婦別氏制度を導入してもかまわないと答えた者は全体の</w:t>
      </w:r>
      <w:r>
        <w:rPr>
          <w:rFonts w:hint="eastAsia"/>
        </w:rPr>
        <w:t>35.5</w:t>
      </w:r>
      <w:r>
        <w:rPr>
          <w:rFonts w:hint="eastAsia"/>
        </w:rPr>
        <w:t>％</w:t>
      </w:r>
    </w:p>
    <w:p w:rsidR="009C4E69" w:rsidRDefault="009C4E69" w:rsidP="009C4E69">
      <w:pPr>
        <w:ind w:firstLineChars="200" w:firstLine="420"/>
      </w:pPr>
      <w:r>
        <w:rPr>
          <w:rFonts w:hint="eastAsia"/>
        </w:rPr>
        <w:t>(B)</w:t>
      </w:r>
      <w:r>
        <w:rPr>
          <w:rFonts w:hint="eastAsia"/>
        </w:rPr>
        <w:t>現行の夫婦同氏制度を改める必要はないと答えた者は</w:t>
      </w:r>
      <w:r>
        <w:rPr>
          <w:rFonts w:hint="eastAsia"/>
        </w:rPr>
        <w:t>36.4</w:t>
      </w:r>
      <w:r>
        <w:rPr>
          <w:rFonts w:hint="eastAsia"/>
        </w:rPr>
        <w:t>％と拮抗しているが、</w:t>
      </w:r>
    </w:p>
    <w:p w:rsidR="009C4E69" w:rsidRDefault="009C4E69" w:rsidP="009C4E69">
      <w:pPr>
        <w:ind w:firstLineChars="200" w:firstLine="420"/>
      </w:pPr>
      <w:r>
        <w:rPr>
          <w:rFonts w:hint="eastAsia"/>
        </w:rPr>
        <w:t>A</w:t>
      </w:r>
      <w:r>
        <w:rPr>
          <w:rFonts w:hint="eastAsia"/>
        </w:rPr>
        <w:t>は若い世代の方に多い（</w:t>
      </w:r>
      <w:r w:rsidRPr="007E5E8C">
        <w:rPr>
          <w:rFonts w:asciiTheme="majorEastAsia" w:eastAsiaTheme="majorEastAsia" w:hAnsiTheme="majorEastAsia" w:hint="eastAsia"/>
        </w:rPr>
        <w:t>20代A47.1％</w:t>
      </w:r>
      <w:r>
        <w:rPr>
          <w:rFonts w:hint="eastAsia"/>
        </w:rPr>
        <w:t>：</w:t>
      </w:r>
      <w:r>
        <w:rPr>
          <w:rFonts w:hint="eastAsia"/>
        </w:rPr>
        <w:t>B21.9</w:t>
      </w:r>
      <w:r>
        <w:rPr>
          <w:rFonts w:hint="eastAsia"/>
        </w:rPr>
        <w:t>％、</w:t>
      </w:r>
      <w:r w:rsidRPr="007E5E8C">
        <w:rPr>
          <w:rFonts w:asciiTheme="majorEastAsia" w:eastAsiaTheme="majorEastAsia" w:hAnsiTheme="majorEastAsia" w:hint="eastAsia"/>
        </w:rPr>
        <w:t>60代</w:t>
      </w:r>
      <w:r>
        <w:rPr>
          <w:rFonts w:hint="eastAsia"/>
        </w:rPr>
        <w:t>A33.9</w:t>
      </w:r>
      <w:r>
        <w:rPr>
          <w:rFonts w:hint="eastAsia"/>
        </w:rPr>
        <w:t>％：</w:t>
      </w:r>
      <w:r w:rsidRPr="007E5E8C">
        <w:rPr>
          <w:rFonts w:asciiTheme="majorEastAsia" w:eastAsiaTheme="majorEastAsia" w:hAnsiTheme="majorEastAsia" w:hint="eastAsia"/>
        </w:rPr>
        <w:t>B43.2％</w:t>
      </w:r>
      <w:r w:rsidRPr="007E5E8C">
        <w:rPr>
          <w:rFonts w:asciiTheme="minorEastAsia" w:hAnsiTheme="minorEastAsia" w:hint="eastAsia"/>
        </w:rPr>
        <w:t>）。</w:t>
      </w:r>
    </w:p>
    <w:p w:rsidR="009C4E69" w:rsidRDefault="009C4E69" w:rsidP="009C4E69"/>
    <w:p w:rsidR="009C4E69" w:rsidRDefault="009C4E69" w:rsidP="009C4E69">
      <w:pPr>
        <w:ind w:left="420" w:hangingChars="200" w:hanging="420"/>
      </w:pPr>
      <w:r>
        <w:rPr>
          <w:rFonts w:hint="eastAsia"/>
        </w:rPr>
        <w:t>６．法務省としては、選択的夫婦別氏制度の導入は、婚姻制度や家族の在り方と関係する重要な問題なので国民の理解のもとに進められるべきものと考えている。</w:t>
      </w:r>
    </w:p>
    <w:p w:rsidR="00D1448B" w:rsidRPr="00D1448B" w:rsidRDefault="009C4E69" w:rsidP="00D1448B">
      <w:pPr>
        <w:ind w:leftChars="100" w:left="420" w:hangingChars="100" w:hanging="210"/>
      </w:pPr>
      <w:r>
        <w:rPr>
          <w:rFonts w:hint="eastAsia"/>
        </w:rPr>
        <w:t>⇒３</w:t>
      </w:r>
      <w:r w:rsidR="00D1448B">
        <w:rPr>
          <w:rFonts w:hint="eastAsia"/>
        </w:rPr>
        <w:t>．</w:t>
      </w:r>
      <w:r>
        <w:rPr>
          <w:rFonts w:hint="eastAsia"/>
        </w:rPr>
        <w:t>で</w:t>
      </w:r>
      <w:r w:rsidR="00D1448B">
        <w:rPr>
          <w:rFonts w:hint="eastAsia"/>
        </w:rPr>
        <w:t>二</w:t>
      </w:r>
      <w:r>
        <w:rPr>
          <w:rFonts w:hint="eastAsia"/>
        </w:rPr>
        <w:t>度法案提出を見送</w:t>
      </w:r>
      <w:r w:rsidR="00D1448B">
        <w:rPr>
          <w:rFonts w:hint="eastAsia"/>
        </w:rPr>
        <w:t>り、６．に表明している</w:t>
      </w:r>
      <w:r>
        <w:rPr>
          <w:rFonts w:hint="eastAsia"/>
        </w:rPr>
        <w:t>ように、法務省は世論がまとまるまで性急には進めない方針とみられる。</w:t>
      </w:r>
    </w:p>
    <w:p w:rsidR="008E5B22" w:rsidRPr="008E5B22" w:rsidRDefault="00D1448B" w:rsidP="008E5B22">
      <w:pPr>
        <w:ind w:left="480" w:hangingChars="200" w:hanging="48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lastRenderedPageBreak/>
        <w:t>Ⅱ．</w:t>
      </w:r>
      <w:r w:rsidR="009C4E69" w:rsidRPr="0032016D">
        <w:rPr>
          <w:rFonts w:asciiTheme="majorEastAsia" w:eastAsiaTheme="majorEastAsia" w:hAnsiTheme="majorEastAsia" w:hint="eastAsia"/>
          <w:sz w:val="24"/>
          <w:szCs w:val="24"/>
          <w:bdr w:val="single" w:sz="4" w:space="0" w:color="auto"/>
        </w:rPr>
        <w:t xml:space="preserve">　</w:t>
      </w:r>
      <w:r w:rsidR="009C4E69">
        <w:rPr>
          <w:rFonts w:asciiTheme="majorEastAsia" w:eastAsiaTheme="majorEastAsia" w:hAnsiTheme="majorEastAsia" w:hint="eastAsia"/>
          <w:sz w:val="24"/>
          <w:szCs w:val="24"/>
          <w:bdr w:val="single" w:sz="4" w:space="0" w:color="auto"/>
        </w:rPr>
        <w:t>選択的夫婦別氏</w:t>
      </w:r>
      <w:r w:rsidR="009C4E69" w:rsidRPr="0032016D">
        <w:rPr>
          <w:rFonts w:asciiTheme="majorEastAsia" w:eastAsiaTheme="majorEastAsia" w:hAnsiTheme="majorEastAsia" w:hint="eastAsia"/>
          <w:sz w:val="24"/>
          <w:szCs w:val="24"/>
          <w:bdr w:val="single" w:sz="4" w:space="0" w:color="auto"/>
        </w:rPr>
        <w:t xml:space="preserve">制度の内容　</w:t>
      </w:r>
    </w:p>
    <w:p w:rsidR="008E5B22" w:rsidRDefault="008E5B22" w:rsidP="008E5B22">
      <w:pPr>
        <w:ind w:leftChars="100" w:left="420" w:hangingChars="100" w:hanging="210"/>
        <w:rPr>
          <w:rFonts w:asciiTheme="minorEastAsia" w:hAnsiTheme="minorEastAsia"/>
          <w:szCs w:val="21"/>
        </w:rPr>
      </w:pPr>
    </w:p>
    <w:p w:rsidR="009C4E69" w:rsidRDefault="009C4E69" w:rsidP="008E5B22">
      <w:pPr>
        <w:ind w:leftChars="100" w:left="420" w:hangingChars="100" w:hanging="210"/>
        <w:rPr>
          <w:rFonts w:asciiTheme="minorEastAsia" w:hAnsiTheme="minorEastAsia"/>
          <w:szCs w:val="21"/>
        </w:rPr>
      </w:pPr>
      <w:r w:rsidRPr="007C0F49">
        <w:rPr>
          <w:rFonts w:asciiTheme="minorEastAsia" w:hAnsiTheme="minorEastAsia" w:hint="eastAsia"/>
          <w:szCs w:val="21"/>
        </w:rPr>
        <w:t>【</w:t>
      </w:r>
      <w:r w:rsidR="008E5B22">
        <w:rPr>
          <w:rFonts w:hint="eastAsia"/>
        </w:rPr>
        <w:t xml:space="preserve">平成８年答申　</w:t>
      </w:r>
      <w:r w:rsidR="008E5B22">
        <w:rPr>
          <w:rFonts w:asciiTheme="minorEastAsia" w:hAnsiTheme="minorEastAsia" w:hint="eastAsia"/>
          <w:szCs w:val="21"/>
        </w:rPr>
        <w:t>法制審議会答申</w:t>
      </w:r>
      <w:r w:rsidR="008E5B22">
        <w:rPr>
          <w:rFonts w:hint="eastAsia"/>
        </w:rPr>
        <w:t>｢民法の一部を改正する法律案要綱｣</w:t>
      </w:r>
      <w:r w:rsidRPr="007C0F49">
        <w:rPr>
          <w:rFonts w:asciiTheme="minorEastAsia" w:hAnsiTheme="minorEastAsia" w:hint="eastAsia"/>
          <w:szCs w:val="21"/>
        </w:rPr>
        <w:t>】</w:t>
      </w:r>
      <w:r w:rsidR="009D2FD3">
        <w:rPr>
          <w:rFonts w:asciiTheme="minorEastAsia" w:hAnsiTheme="minorEastAsia" w:hint="eastAsia"/>
          <w:szCs w:val="21"/>
        </w:rPr>
        <w:t>(以下【</w:t>
      </w:r>
      <w:r w:rsidR="008E5B22">
        <w:rPr>
          <w:rFonts w:hint="eastAsia"/>
        </w:rPr>
        <w:t>平成８年答申</w:t>
      </w:r>
      <w:r w:rsidR="009D2FD3">
        <w:rPr>
          <w:rFonts w:asciiTheme="minorEastAsia" w:hAnsiTheme="minorEastAsia" w:hint="eastAsia"/>
          <w:szCs w:val="21"/>
        </w:rPr>
        <w:t>】と表記)</w:t>
      </w:r>
      <w:r w:rsidR="008E5B22">
        <w:rPr>
          <w:rFonts w:asciiTheme="minorEastAsia" w:hAnsiTheme="minorEastAsia" w:hint="eastAsia"/>
          <w:szCs w:val="21"/>
        </w:rPr>
        <w:t>には以下の内容が書かれている。</w:t>
      </w:r>
      <w:r w:rsidR="00D1448B">
        <w:rPr>
          <w:rFonts w:asciiTheme="minorEastAsia" w:hAnsiTheme="minorEastAsia" w:hint="eastAsia"/>
          <w:szCs w:val="21"/>
        </w:rPr>
        <w:t>原文はⅢ</w:t>
      </w:r>
      <w:r w:rsidR="008E5B22">
        <w:rPr>
          <w:rFonts w:asciiTheme="minorEastAsia" w:hAnsiTheme="minorEastAsia" w:hint="eastAsia"/>
          <w:szCs w:val="21"/>
        </w:rPr>
        <w:t>に記載。</w:t>
      </w:r>
    </w:p>
    <w:p w:rsidR="009D2FD3" w:rsidRPr="0032016D" w:rsidRDefault="009D2FD3" w:rsidP="009C4E69">
      <w:pPr>
        <w:ind w:left="480" w:hangingChars="200" w:hanging="480"/>
        <w:rPr>
          <w:rFonts w:asciiTheme="minorEastAsia" w:hAnsiTheme="minorEastAsia"/>
          <w:sz w:val="24"/>
          <w:szCs w:val="24"/>
        </w:rPr>
      </w:pPr>
    </w:p>
    <w:p w:rsidR="009C4E69" w:rsidRPr="00FB1A88" w:rsidRDefault="009C4E69" w:rsidP="009C4E69">
      <w:pPr>
        <w:ind w:left="420" w:hangingChars="200" w:hanging="420"/>
        <w:rPr>
          <w:rFonts w:asciiTheme="majorEastAsia" w:eastAsiaTheme="majorEastAsia" w:hAnsiTheme="majorEastAsia"/>
          <w:szCs w:val="21"/>
        </w:rPr>
      </w:pPr>
      <w:r w:rsidRPr="00FB1A88">
        <w:rPr>
          <w:rFonts w:asciiTheme="majorEastAsia" w:eastAsiaTheme="majorEastAsia" w:hAnsiTheme="majorEastAsia" w:hint="eastAsia"/>
          <w:szCs w:val="21"/>
        </w:rPr>
        <w:t>１．</w:t>
      </w:r>
      <w:r w:rsidR="009001A4">
        <w:rPr>
          <w:rFonts w:asciiTheme="majorEastAsia" w:eastAsiaTheme="majorEastAsia" w:hAnsiTheme="majorEastAsia" w:hint="eastAsia"/>
          <w:szCs w:val="21"/>
        </w:rPr>
        <w:t>夫婦の氏をどう定めるか</w:t>
      </w:r>
      <w:r w:rsidR="009D2FD3" w:rsidRPr="007C0F49">
        <w:rPr>
          <w:rFonts w:asciiTheme="minorEastAsia" w:hAnsiTheme="minorEastAsia" w:hint="eastAsia"/>
          <w:szCs w:val="21"/>
        </w:rPr>
        <w:t>(</w:t>
      </w:r>
      <w:r w:rsidR="009D2FD3">
        <w:rPr>
          <w:rFonts w:asciiTheme="minorEastAsia" w:hAnsiTheme="minorEastAsia" w:hint="eastAsia"/>
          <w:szCs w:val="21"/>
        </w:rPr>
        <w:t>→【</w:t>
      </w:r>
      <w:r w:rsidR="008E5B22">
        <w:rPr>
          <w:rFonts w:hint="eastAsia"/>
        </w:rPr>
        <w:t>平成８年答申</w:t>
      </w:r>
      <w:r w:rsidR="009D2FD3">
        <w:rPr>
          <w:rFonts w:asciiTheme="minorEastAsia" w:hAnsiTheme="minorEastAsia" w:hint="eastAsia"/>
          <w:szCs w:val="21"/>
        </w:rPr>
        <w:t>】第三の一</w:t>
      </w:r>
      <w:r w:rsidR="009D2FD3" w:rsidRPr="007C0F49">
        <w:rPr>
          <w:rFonts w:asciiTheme="minorEastAsia" w:hAnsiTheme="minorEastAsia" w:hint="eastAsia"/>
          <w:szCs w:val="21"/>
        </w:rPr>
        <w:t>)</w:t>
      </w:r>
    </w:p>
    <w:p w:rsidR="009C4E69" w:rsidRDefault="009C4E69" w:rsidP="008E5B22">
      <w:pPr>
        <w:rPr>
          <w:rFonts w:asciiTheme="minorEastAsia" w:hAnsiTheme="minorEastAsia"/>
          <w:szCs w:val="21"/>
        </w:rPr>
      </w:pP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現在；結婚する時、男女どちらの氏にするか決め同じ氏を名乗らなければならない。</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結婚以前の男女どちらの氏でも良いが、実際はほとんど男の氏を選んでいる。</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w:t>
      </w:r>
      <w:r w:rsidRPr="00E948DE">
        <w:rPr>
          <w:rFonts w:asciiTheme="majorEastAsia" w:eastAsiaTheme="majorEastAsia" w:hAnsiTheme="majorEastAsia" w:hint="eastAsia"/>
          <w:szCs w:val="21"/>
        </w:rPr>
        <w:t>答申の案</w:t>
      </w:r>
      <w:r>
        <w:rPr>
          <w:rFonts w:asciiTheme="minorEastAsia" w:hAnsiTheme="minorEastAsia" w:hint="eastAsia"/>
          <w:szCs w:val="21"/>
        </w:rPr>
        <w:t>；結婚する時、男女どちらの氏にするか決め同じ氏を名乗ってもよいし、</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w:t>
      </w:r>
      <w:r w:rsidRPr="0098063E">
        <w:rPr>
          <w:rFonts w:asciiTheme="minorEastAsia" w:hAnsiTheme="minorEastAsia" w:hint="eastAsia"/>
          <w:szCs w:val="21"/>
          <w:u w:val="thick"/>
        </w:rPr>
        <w:t>希望する夫婦が結婚後にそれぞれの結婚前の氏を名乗ること</w:t>
      </w:r>
      <w:r w:rsidRPr="0098063E">
        <w:rPr>
          <w:rFonts w:asciiTheme="majorEastAsia" w:eastAsiaTheme="majorEastAsia" w:hAnsiTheme="majorEastAsia" w:hint="eastAsia"/>
          <w:szCs w:val="21"/>
          <w:u w:val="thick"/>
        </w:rPr>
        <w:t>も</w:t>
      </w:r>
      <w:r w:rsidRPr="0098063E">
        <w:rPr>
          <w:rFonts w:asciiTheme="minorEastAsia" w:hAnsiTheme="minorEastAsia" w:hint="eastAsia"/>
          <w:szCs w:val="21"/>
          <w:u w:val="thick"/>
        </w:rPr>
        <w:t>認める</w:t>
      </w:r>
      <w:r>
        <w:rPr>
          <w:rFonts w:asciiTheme="minorEastAsia" w:hAnsiTheme="minorEastAsia" w:hint="eastAsia"/>
          <w:szCs w:val="21"/>
        </w:rPr>
        <w:t>。</w:t>
      </w:r>
    </w:p>
    <w:p w:rsidR="009C4E69" w:rsidRDefault="009C4E69" w:rsidP="009C4E69">
      <w:pPr>
        <w:ind w:left="420" w:hangingChars="200" w:hanging="420"/>
        <w:rPr>
          <w:rFonts w:asciiTheme="minorEastAsia" w:hAnsiTheme="minorEastAsia"/>
          <w:szCs w:val="21"/>
        </w:rPr>
      </w:pPr>
    </w:p>
    <w:p w:rsidR="009C4E69" w:rsidRPr="007C0F49" w:rsidRDefault="009C4E69" w:rsidP="009C4E69">
      <w:pPr>
        <w:pStyle w:val="a6"/>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【比較】</w:t>
      </w:r>
      <w:r w:rsidRPr="007C0F49">
        <w:rPr>
          <w:rFonts w:asciiTheme="majorEastAsia" w:eastAsiaTheme="majorEastAsia" w:hAnsiTheme="majorEastAsia" w:hint="eastAsia"/>
          <w:szCs w:val="21"/>
        </w:rPr>
        <w:t>例外的夫婦別氏制度</w:t>
      </w:r>
      <w:r w:rsidRPr="007C0F49">
        <w:rPr>
          <w:rFonts w:asciiTheme="minorEastAsia" w:hAnsiTheme="minorEastAsia" w:hint="eastAsia"/>
          <w:szCs w:val="21"/>
        </w:rPr>
        <w:t>(</w:t>
      </w:r>
      <w:r w:rsidR="009D2FD3">
        <w:rPr>
          <w:rFonts w:asciiTheme="minorEastAsia" w:hAnsiTheme="minorEastAsia" w:hint="eastAsia"/>
          <w:szCs w:val="21"/>
        </w:rPr>
        <w:t>→【</w:t>
      </w:r>
      <w:r w:rsidR="008E5B22">
        <w:rPr>
          <w:rFonts w:asciiTheme="minorEastAsia" w:hAnsiTheme="minorEastAsia" w:hint="eastAsia"/>
          <w:szCs w:val="21"/>
        </w:rPr>
        <w:t>平成8年</w:t>
      </w:r>
      <w:r w:rsidR="009D2FD3">
        <w:rPr>
          <w:rFonts w:asciiTheme="minorEastAsia" w:hAnsiTheme="minorEastAsia" w:hint="eastAsia"/>
          <w:szCs w:val="21"/>
        </w:rPr>
        <w:t>答申】</w:t>
      </w:r>
      <w:r w:rsidRPr="007C0F49">
        <w:rPr>
          <w:rFonts w:asciiTheme="minorEastAsia" w:hAnsiTheme="minorEastAsia" w:hint="eastAsia"/>
          <w:szCs w:val="21"/>
        </w:rPr>
        <w:t>に書かれていない)</w:t>
      </w:r>
    </w:p>
    <w:p w:rsidR="009C4E69" w:rsidRDefault="009C4E69" w:rsidP="009C4E69">
      <w:pPr>
        <w:ind w:left="840" w:hangingChars="400" w:hanging="840"/>
        <w:rPr>
          <w:color w:val="000000"/>
        </w:rPr>
      </w:pPr>
      <w:r>
        <w:rPr>
          <w:rFonts w:asciiTheme="minorEastAsia" w:hAnsiTheme="minorEastAsia" w:hint="eastAsia"/>
          <w:szCs w:val="21"/>
        </w:rPr>
        <w:t xml:space="preserve">　　　　</w:t>
      </w:r>
      <w:r w:rsidRPr="001433AF">
        <w:rPr>
          <w:rFonts w:asciiTheme="minorEastAsia" w:hAnsiTheme="minorEastAsia" w:hint="eastAsia"/>
          <w:szCs w:val="21"/>
        </w:rPr>
        <w:t>現在の制度を原則としつつ，</w:t>
      </w:r>
      <w:r w:rsidRPr="001433AF">
        <w:rPr>
          <w:rFonts w:asciiTheme="minorEastAsia" w:hAnsiTheme="minorEastAsia" w:hint="eastAsia"/>
          <w:szCs w:val="21"/>
          <w:u w:val="thick"/>
        </w:rPr>
        <w:t>例外的に</w:t>
      </w:r>
      <w:r w:rsidRPr="001433AF">
        <w:rPr>
          <w:rFonts w:asciiTheme="minorEastAsia" w:hAnsiTheme="minorEastAsia" w:hint="eastAsia"/>
          <w:szCs w:val="21"/>
        </w:rPr>
        <w:t>夫婦が結婚後にそれぞれの結婚前の氏を名乗ることも認めるという考え方</w:t>
      </w:r>
      <w:r>
        <w:rPr>
          <w:rFonts w:asciiTheme="minorEastAsia" w:hAnsiTheme="minorEastAsia" w:hint="eastAsia"/>
          <w:szCs w:val="21"/>
        </w:rPr>
        <w:t>。</w:t>
      </w:r>
      <w:r>
        <w:rPr>
          <w:rFonts w:hint="eastAsia"/>
          <w:color w:val="000000"/>
        </w:rPr>
        <w:t>例外であるので、別氏夫婦から原則である同氏夫婦への転換のみを認める制度とすることが考えられている。</w:t>
      </w:r>
    </w:p>
    <w:p w:rsidR="009C4E69" w:rsidRDefault="009C4E69" w:rsidP="009C4E69">
      <w:pPr>
        <w:ind w:left="420" w:hangingChars="200" w:hanging="420"/>
        <w:rPr>
          <w:rFonts w:asciiTheme="minorEastAsia" w:hAnsiTheme="minorEastAsia"/>
          <w:szCs w:val="21"/>
        </w:rPr>
      </w:pPr>
      <w:r>
        <w:rPr>
          <w:rFonts w:hint="eastAsia"/>
          <w:color w:val="000000"/>
        </w:rPr>
        <w:t xml:space="preserve">　　　　</w:t>
      </w:r>
      <w:r>
        <w:rPr>
          <w:rFonts w:hint="eastAsia"/>
          <w:color w:val="000000"/>
        </w:rPr>
        <w:t>cf.</w:t>
      </w:r>
      <w:r w:rsidRPr="001433AF">
        <w:rPr>
          <w:rFonts w:asciiTheme="minorEastAsia" w:hAnsiTheme="minorEastAsia" w:hint="eastAsia"/>
          <w:szCs w:val="21"/>
        </w:rPr>
        <w:t xml:space="preserve"> </w:t>
      </w:r>
      <w:r>
        <w:rPr>
          <w:rFonts w:asciiTheme="minorEastAsia" w:hAnsiTheme="minorEastAsia" w:hint="eastAsia"/>
          <w:szCs w:val="21"/>
        </w:rPr>
        <w:t>選択的夫婦別氏制度では同氏夫婦と別氏夫婦を対等なものと位置付けている。</w:t>
      </w:r>
    </w:p>
    <w:p w:rsidR="009C4E69" w:rsidRDefault="009C4E69" w:rsidP="009C4E69">
      <w:pPr>
        <w:ind w:left="420" w:hangingChars="200" w:hanging="420"/>
        <w:rPr>
          <w:rFonts w:asciiTheme="minorEastAsia" w:hAnsiTheme="minorEastAsia"/>
          <w:szCs w:val="21"/>
        </w:rPr>
      </w:pPr>
    </w:p>
    <w:p w:rsidR="009C4E69" w:rsidRPr="007C0F49" w:rsidRDefault="009C4E69" w:rsidP="009C4E69">
      <w:pPr>
        <w:pStyle w:val="a6"/>
        <w:numPr>
          <w:ilvl w:val="0"/>
          <w:numId w:val="5"/>
        </w:numPr>
        <w:ind w:leftChars="0"/>
        <w:rPr>
          <w:rFonts w:asciiTheme="majorEastAsia" w:eastAsiaTheme="majorEastAsia" w:hAnsiTheme="majorEastAsia"/>
          <w:szCs w:val="21"/>
        </w:rPr>
      </w:pPr>
      <w:r>
        <w:rPr>
          <w:rFonts w:asciiTheme="majorEastAsia" w:eastAsiaTheme="majorEastAsia" w:hAnsiTheme="majorEastAsia" w:hint="eastAsia"/>
          <w:szCs w:val="21"/>
        </w:rPr>
        <w:t>【比較】</w:t>
      </w:r>
      <w:r w:rsidRPr="007C0F49">
        <w:rPr>
          <w:rFonts w:asciiTheme="majorEastAsia" w:eastAsiaTheme="majorEastAsia" w:hAnsiTheme="majorEastAsia" w:hint="eastAsia"/>
          <w:szCs w:val="21"/>
        </w:rPr>
        <w:t>事実上の夫婦(事実婚)</w:t>
      </w:r>
      <w:r w:rsidRPr="007C0F49">
        <w:rPr>
          <w:rFonts w:asciiTheme="minorEastAsia" w:hAnsiTheme="minorEastAsia" w:hint="eastAsia"/>
          <w:szCs w:val="21"/>
        </w:rPr>
        <w:t>(現</w:t>
      </w:r>
      <w:r>
        <w:rPr>
          <w:rFonts w:asciiTheme="minorEastAsia" w:hAnsiTheme="minorEastAsia" w:hint="eastAsia"/>
          <w:szCs w:val="21"/>
        </w:rPr>
        <w:t>在</w:t>
      </w:r>
      <w:r w:rsidRPr="007C0F49">
        <w:rPr>
          <w:rFonts w:asciiTheme="minorEastAsia" w:hAnsiTheme="minorEastAsia" w:hint="eastAsia"/>
          <w:szCs w:val="21"/>
        </w:rPr>
        <w:t>は別氏を選択するには事実婚するしかない)</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事実上の夫婦；婚姻届を出していない＝法律上の夫婦ではない</w:t>
      </w:r>
    </w:p>
    <w:p w:rsidR="009C4E69" w:rsidRPr="002C1169" w:rsidRDefault="009C4E69" w:rsidP="009C4E69">
      <w:pPr>
        <w:ind w:left="420" w:hangingChars="200" w:hanging="420"/>
        <w:rPr>
          <w:rFonts w:asciiTheme="minorEastAsia" w:hAnsiTheme="minorEastAsia"/>
          <w:szCs w:val="21"/>
        </w:rPr>
      </w:pPr>
      <w:r>
        <w:rPr>
          <w:rFonts w:asciiTheme="minorEastAsia" w:hAnsiTheme="minorEastAsia" w:hint="eastAsia"/>
          <w:szCs w:val="21"/>
        </w:rPr>
        <w:t xml:space="preserve">　　　　制度ができた際の別氏夫婦；法律上の夫婦</w:t>
      </w:r>
    </w:p>
    <w:p w:rsidR="009C4E69" w:rsidRDefault="009C4E69" w:rsidP="009C4E69">
      <w:pPr>
        <w:ind w:left="420" w:hangingChars="200" w:hanging="420"/>
        <w:rPr>
          <w:rFonts w:asciiTheme="minorEastAsia" w:hAnsiTheme="minorEastAsia"/>
          <w:szCs w:val="21"/>
        </w:rPr>
      </w:pPr>
    </w:p>
    <w:p w:rsidR="009C4E69" w:rsidRPr="007C0F49" w:rsidRDefault="009C4E69" w:rsidP="009C4E69">
      <w:pPr>
        <w:pStyle w:val="a6"/>
        <w:numPr>
          <w:ilvl w:val="0"/>
          <w:numId w:val="5"/>
        </w:numPr>
        <w:ind w:leftChars="0"/>
        <w:rPr>
          <w:rFonts w:asciiTheme="majorEastAsia" w:eastAsiaTheme="majorEastAsia" w:hAnsiTheme="majorEastAsia"/>
          <w:color w:val="000000"/>
        </w:rPr>
      </w:pPr>
      <w:r w:rsidRPr="007C0F49">
        <w:rPr>
          <w:rFonts w:asciiTheme="majorEastAsia" w:eastAsiaTheme="majorEastAsia" w:hAnsiTheme="majorEastAsia" w:hint="eastAsia"/>
          <w:color w:val="000000"/>
        </w:rPr>
        <w:t>選択的夫婦別氏制度が導入された場合、別氏夫婦と同氏夫婦で違いはあるか</w:t>
      </w:r>
    </w:p>
    <w:p w:rsidR="009C4E69" w:rsidRPr="001433AF" w:rsidRDefault="009C4E69" w:rsidP="009C4E69">
      <w:pPr>
        <w:ind w:left="840" w:hangingChars="400" w:hanging="840"/>
        <w:rPr>
          <w:color w:val="000000"/>
        </w:rPr>
      </w:pPr>
      <w:r>
        <w:rPr>
          <w:rFonts w:hint="eastAsia"/>
          <w:color w:val="000000"/>
        </w:rPr>
        <w:t xml:space="preserve">　　　　別氏夫婦と同氏夫婦とは、夫婦が同じ氏を名乗っているか、別々の氏を名乗っているかという点が違うだけで、</w:t>
      </w:r>
      <w:r w:rsidRPr="00FB1A88">
        <w:rPr>
          <w:rFonts w:hint="eastAsia"/>
          <w:color w:val="000000"/>
        </w:rPr>
        <w:t>その他の点では両方の夫婦に違いは</w:t>
      </w:r>
      <w:r>
        <w:rPr>
          <w:rFonts w:hint="eastAsia"/>
          <w:color w:val="000000"/>
        </w:rPr>
        <w:t>ない</w:t>
      </w:r>
      <w:r w:rsidRPr="00FB1A88">
        <w:rPr>
          <w:rFonts w:hint="eastAsia"/>
          <w:color w:val="000000"/>
        </w:rPr>
        <w:t>。もち</w:t>
      </w:r>
      <w:r>
        <w:rPr>
          <w:rFonts w:hint="eastAsia"/>
          <w:color w:val="000000"/>
        </w:rPr>
        <w:t>ろん，夫婦間の権利義務や子どもに対する親の責任や義務についても、</w:t>
      </w:r>
      <w:r w:rsidRPr="0098063E">
        <w:rPr>
          <w:rFonts w:hint="eastAsia"/>
          <w:color w:val="000000"/>
          <w:u w:val="thick"/>
        </w:rPr>
        <w:t>別氏夫婦と同氏夫婦とで異なるところはない</w:t>
      </w:r>
      <w:r w:rsidRPr="00FB1A88">
        <w:rPr>
          <w:rFonts w:hint="eastAsia"/>
          <w:color w:val="000000"/>
        </w:rPr>
        <w:t>。</w:t>
      </w:r>
    </w:p>
    <w:p w:rsidR="009C4E69" w:rsidRDefault="009C4E69" w:rsidP="009C4E69">
      <w:pPr>
        <w:ind w:left="420" w:hangingChars="200" w:hanging="420"/>
        <w:rPr>
          <w:color w:val="000000"/>
        </w:rPr>
      </w:pPr>
    </w:p>
    <w:p w:rsidR="009C4E69" w:rsidRDefault="009C4E69" w:rsidP="009C4E69">
      <w:pPr>
        <w:ind w:left="420" w:hangingChars="200" w:hanging="420"/>
        <w:rPr>
          <w:rFonts w:asciiTheme="majorEastAsia" w:eastAsiaTheme="majorEastAsia" w:hAnsiTheme="majorEastAsia"/>
          <w:color w:val="000000"/>
        </w:rPr>
      </w:pPr>
      <w:r>
        <w:rPr>
          <w:rFonts w:asciiTheme="majorEastAsia" w:eastAsiaTheme="majorEastAsia" w:hAnsiTheme="majorEastAsia" w:hint="eastAsia"/>
          <w:color w:val="000000"/>
        </w:rPr>
        <w:t>２</w:t>
      </w:r>
      <w:r w:rsidRPr="002C1169">
        <w:rPr>
          <w:rFonts w:asciiTheme="majorEastAsia" w:eastAsiaTheme="majorEastAsia" w:hAnsiTheme="majorEastAsia" w:hint="eastAsia"/>
          <w:color w:val="000000"/>
        </w:rPr>
        <w:t>．子どもの氏</w:t>
      </w:r>
      <w:r w:rsidR="009001A4">
        <w:rPr>
          <w:rFonts w:asciiTheme="majorEastAsia" w:eastAsiaTheme="majorEastAsia" w:hAnsiTheme="majorEastAsia" w:hint="eastAsia"/>
          <w:color w:val="000000"/>
        </w:rPr>
        <w:t>をどう定めるか</w:t>
      </w:r>
    </w:p>
    <w:p w:rsidR="008E5B22" w:rsidRPr="002C1169" w:rsidRDefault="008E5B22" w:rsidP="009C4E69">
      <w:pPr>
        <w:ind w:left="420" w:hangingChars="200" w:hanging="420"/>
        <w:rPr>
          <w:rFonts w:asciiTheme="majorEastAsia" w:eastAsiaTheme="majorEastAsia" w:hAnsiTheme="majorEastAsia"/>
          <w:color w:val="000000"/>
        </w:rPr>
      </w:pP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（１）婚姻の際に</w:t>
      </w:r>
      <w:r w:rsidRPr="0029095D">
        <w:rPr>
          <w:rFonts w:asciiTheme="minorEastAsia" w:hAnsiTheme="minorEastAsia" w:hint="eastAsia"/>
          <w:szCs w:val="21"/>
          <w:u w:val="thick"/>
        </w:rPr>
        <w:t>あらかじめ子どもが名乗るべき氏を決め、子どもは全員同じ氏</w:t>
      </w:r>
      <w:r w:rsidRPr="00496E88">
        <w:rPr>
          <w:rFonts w:asciiTheme="minorEastAsia" w:hAnsiTheme="minorEastAsia" w:hint="eastAsia"/>
          <w:szCs w:val="21"/>
        </w:rPr>
        <w:t>を名乗</w:t>
      </w:r>
      <w:r>
        <w:rPr>
          <w:rFonts w:asciiTheme="minorEastAsia" w:hAnsiTheme="minorEastAsia" w:hint="eastAsia"/>
          <w:szCs w:val="21"/>
        </w:rPr>
        <w:t>る。</w:t>
      </w:r>
    </w:p>
    <w:p w:rsidR="009D2FD3" w:rsidRDefault="009D2FD3" w:rsidP="009C4E69">
      <w:pPr>
        <w:ind w:left="420" w:hangingChars="200" w:hanging="420"/>
        <w:rPr>
          <w:rFonts w:asciiTheme="minorEastAsia" w:hAnsiTheme="minorEastAsia"/>
          <w:szCs w:val="21"/>
        </w:rPr>
      </w:pPr>
      <w:r>
        <w:rPr>
          <w:rFonts w:asciiTheme="minorEastAsia" w:hAnsiTheme="minorEastAsia" w:hint="eastAsia"/>
          <w:szCs w:val="21"/>
        </w:rPr>
        <w:t xml:space="preserve">　　(→【</w:t>
      </w:r>
      <w:r w:rsidR="008E5B22">
        <w:rPr>
          <w:rFonts w:asciiTheme="minorEastAsia" w:hAnsiTheme="minorEastAsia" w:hint="eastAsia"/>
          <w:szCs w:val="21"/>
        </w:rPr>
        <w:t>平成8年</w:t>
      </w:r>
      <w:r>
        <w:rPr>
          <w:rFonts w:asciiTheme="minorEastAsia" w:hAnsiTheme="minorEastAsia" w:hint="eastAsia"/>
          <w:szCs w:val="21"/>
        </w:rPr>
        <w:t>答申】第三の二)</w:t>
      </w:r>
    </w:p>
    <w:p w:rsidR="008E5B22" w:rsidRDefault="009D2FD3" w:rsidP="009D2FD3">
      <w:pPr>
        <w:rPr>
          <w:rFonts w:asciiTheme="minorEastAsia" w:hAnsiTheme="minorEastAsia"/>
          <w:szCs w:val="21"/>
        </w:rPr>
      </w:pPr>
      <w:r>
        <w:rPr>
          <w:rFonts w:asciiTheme="minorEastAsia" w:hAnsiTheme="minorEastAsia" w:hint="eastAsia"/>
          <w:szCs w:val="21"/>
        </w:rPr>
        <w:t>（２）嫡出子、養子など想定される様々な場合に対応する規定</w:t>
      </w:r>
    </w:p>
    <w:p w:rsidR="009C4E69" w:rsidRDefault="009D2FD3" w:rsidP="008E5B22">
      <w:pPr>
        <w:ind w:firstLineChars="200" w:firstLine="420"/>
        <w:rPr>
          <w:rFonts w:asciiTheme="minorEastAsia" w:hAnsiTheme="minorEastAsia"/>
          <w:szCs w:val="21"/>
        </w:rPr>
      </w:pPr>
      <w:r>
        <w:rPr>
          <w:rFonts w:asciiTheme="minorEastAsia" w:hAnsiTheme="minorEastAsia" w:hint="eastAsia"/>
          <w:szCs w:val="21"/>
        </w:rPr>
        <w:t>(→【</w:t>
      </w:r>
      <w:r w:rsidR="008E5B22">
        <w:rPr>
          <w:rFonts w:hint="eastAsia"/>
        </w:rPr>
        <w:t>平成８年答申</w:t>
      </w:r>
      <w:r>
        <w:rPr>
          <w:rFonts w:asciiTheme="minorEastAsia" w:hAnsiTheme="minorEastAsia" w:hint="eastAsia"/>
          <w:szCs w:val="21"/>
        </w:rPr>
        <w:t>】第四</w:t>
      </w:r>
      <w:r w:rsidR="009C4E69">
        <w:rPr>
          <w:rFonts w:asciiTheme="minorEastAsia" w:hAnsiTheme="minorEastAsia" w:hint="eastAsia"/>
          <w:szCs w:val="21"/>
        </w:rPr>
        <w:t>の一</w:t>
      </w:r>
      <w:r>
        <w:rPr>
          <w:rFonts w:asciiTheme="minorEastAsia" w:hAnsiTheme="minorEastAsia" w:hint="eastAsia"/>
          <w:szCs w:val="21"/>
        </w:rPr>
        <w:t>、二)</w:t>
      </w:r>
    </w:p>
    <w:p w:rsidR="009C4E69" w:rsidRPr="00E948DE" w:rsidRDefault="009C4E69" w:rsidP="009C4E69">
      <w:pPr>
        <w:rPr>
          <w:rFonts w:asciiTheme="minorEastAsia" w:hAnsiTheme="minorEastAsia"/>
          <w:szCs w:val="21"/>
        </w:rPr>
      </w:pPr>
      <w:r>
        <w:rPr>
          <w:rFonts w:asciiTheme="minorEastAsia" w:hAnsiTheme="minorEastAsia" w:hint="eastAsia"/>
          <w:szCs w:val="21"/>
        </w:rPr>
        <w:t>（３）</w:t>
      </w:r>
      <w:r w:rsidRPr="00E948DE">
        <w:rPr>
          <w:rFonts w:asciiTheme="minorEastAsia" w:hAnsiTheme="minorEastAsia" w:hint="eastAsia"/>
          <w:color w:val="000000"/>
        </w:rPr>
        <w:t>別氏夫婦の子どもの氏の変更</w:t>
      </w:r>
      <w:r>
        <w:rPr>
          <w:rFonts w:asciiTheme="minorEastAsia" w:hAnsiTheme="minorEastAsia" w:hint="eastAsia"/>
          <w:color w:val="000000"/>
        </w:rPr>
        <w:t>方法</w:t>
      </w:r>
      <w:r w:rsidR="009D2FD3">
        <w:rPr>
          <w:rFonts w:asciiTheme="minorEastAsia" w:hAnsiTheme="minorEastAsia" w:hint="eastAsia"/>
          <w:szCs w:val="21"/>
        </w:rPr>
        <w:t>(→【</w:t>
      </w:r>
      <w:r w:rsidR="008E5B22">
        <w:rPr>
          <w:rFonts w:asciiTheme="minorEastAsia" w:hAnsiTheme="minorEastAsia" w:hint="eastAsia"/>
          <w:szCs w:val="21"/>
        </w:rPr>
        <w:t>平成8年</w:t>
      </w:r>
      <w:r w:rsidR="009D2FD3">
        <w:rPr>
          <w:rFonts w:asciiTheme="minorEastAsia" w:hAnsiTheme="minorEastAsia" w:hint="eastAsia"/>
          <w:szCs w:val="21"/>
        </w:rPr>
        <w:t>答申】第四</w:t>
      </w:r>
      <w:r>
        <w:rPr>
          <w:rFonts w:asciiTheme="minorEastAsia" w:hAnsiTheme="minorEastAsia" w:hint="eastAsia"/>
          <w:szCs w:val="21"/>
        </w:rPr>
        <w:t>の三)</w:t>
      </w:r>
    </w:p>
    <w:p w:rsidR="009C4E69" w:rsidRPr="00393F82" w:rsidRDefault="009C4E69" w:rsidP="009C4E69">
      <w:pPr>
        <w:ind w:left="420" w:hangingChars="200" w:hanging="420"/>
        <w:rPr>
          <w:rFonts w:asciiTheme="minorEastAsia" w:hAnsiTheme="minorEastAsia"/>
          <w:color w:val="000000"/>
        </w:rPr>
      </w:pPr>
      <w:r w:rsidRPr="00393F82">
        <w:rPr>
          <w:rFonts w:asciiTheme="minorEastAsia" w:hAnsiTheme="minorEastAsia" w:hint="eastAsia"/>
          <w:color w:val="000000"/>
        </w:rPr>
        <w:t xml:space="preserve">　　特別の事情の存在と家庭裁判所の許可</w:t>
      </w:r>
      <w:r>
        <w:rPr>
          <w:rFonts w:asciiTheme="minorEastAsia" w:hAnsiTheme="minorEastAsia" w:hint="eastAsia"/>
          <w:color w:val="000000"/>
        </w:rPr>
        <w:t>があれば、</w:t>
      </w:r>
      <w:r w:rsidRPr="00393F82">
        <w:rPr>
          <w:rFonts w:asciiTheme="minorEastAsia" w:hAnsiTheme="minorEastAsia" w:hint="eastAsia"/>
          <w:color w:val="000000"/>
        </w:rPr>
        <w:t>別氏夫婦の未成年の子どもが両</w:t>
      </w:r>
      <w:r>
        <w:rPr>
          <w:rFonts w:asciiTheme="minorEastAsia" w:hAnsiTheme="minorEastAsia" w:hint="eastAsia"/>
          <w:color w:val="000000"/>
        </w:rPr>
        <w:t>親の婚姻中に自分の氏を両親のいずれか一方の氏に変更することは可能とする。</w:t>
      </w:r>
      <w:r w:rsidRPr="00393F82">
        <w:rPr>
          <w:rFonts w:asciiTheme="minorEastAsia" w:hAnsiTheme="minorEastAsia"/>
          <w:color w:val="000000"/>
        </w:rPr>
        <w:t xml:space="preserve"> </w:t>
      </w:r>
    </w:p>
    <w:p w:rsidR="008E5B22" w:rsidRDefault="008E5B22" w:rsidP="009C4E69">
      <w:pPr>
        <w:rPr>
          <w:rFonts w:asciiTheme="minorEastAsia" w:hAnsiTheme="minorEastAsia"/>
          <w:szCs w:val="21"/>
        </w:rPr>
      </w:pPr>
    </w:p>
    <w:p w:rsidR="009C4E69" w:rsidRPr="00393F82" w:rsidRDefault="009C4E69" w:rsidP="009C4E69">
      <w:pPr>
        <w:rPr>
          <w:rFonts w:asciiTheme="minorEastAsia" w:hAnsiTheme="minorEastAsia"/>
          <w:color w:val="000000"/>
        </w:rPr>
      </w:pPr>
      <w:r>
        <w:rPr>
          <w:rFonts w:asciiTheme="majorEastAsia" w:eastAsiaTheme="majorEastAsia" w:hAnsiTheme="majorEastAsia" w:hint="eastAsia"/>
          <w:color w:val="000000"/>
        </w:rPr>
        <w:t>３</w:t>
      </w:r>
      <w:r w:rsidRPr="002C1169">
        <w:rPr>
          <w:rFonts w:asciiTheme="majorEastAsia" w:eastAsiaTheme="majorEastAsia" w:hAnsiTheme="majorEastAsia" w:hint="eastAsia"/>
          <w:color w:val="000000"/>
        </w:rPr>
        <w:t>．</w:t>
      </w:r>
      <w:r w:rsidR="009001A4">
        <w:rPr>
          <w:rFonts w:asciiTheme="majorEastAsia" w:eastAsiaTheme="majorEastAsia" w:hAnsiTheme="majorEastAsia" w:hint="eastAsia"/>
          <w:color w:val="000000"/>
        </w:rPr>
        <w:t>経過措置</w:t>
      </w:r>
      <w:r w:rsidR="009D2FD3" w:rsidRPr="007C0F49">
        <w:rPr>
          <w:rFonts w:asciiTheme="minorEastAsia" w:hAnsiTheme="minorEastAsia" w:hint="eastAsia"/>
          <w:szCs w:val="21"/>
        </w:rPr>
        <w:t>(</w:t>
      </w:r>
      <w:r w:rsidR="009D2FD3">
        <w:rPr>
          <w:rFonts w:asciiTheme="minorEastAsia" w:hAnsiTheme="minorEastAsia" w:hint="eastAsia"/>
          <w:szCs w:val="21"/>
        </w:rPr>
        <w:t>→【</w:t>
      </w:r>
      <w:r w:rsidR="008E5B22">
        <w:rPr>
          <w:rFonts w:hint="eastAsia"/>
        </w:rPr>
        <w:t>平成８年答申</w:t>
      </w:r>
      <w:r w:rsidR="009D2FD3">
        <w:rPr>
          <w:rFonts w:asciiTheme="minorEastAsia" w:hAnsiTheme="minorEastAsia" w:hint="eastAsia"/>
          <w:szCs w:val="21"/>
        </w:rPr>
        <w:t>】第十二</w:t>
      </w:r>
      <w:r w:rsidR="009D2FD3" w:rsidRPr="007C0F49">
        <w:rPr>
          <w:rFonts w:asciiTheme="minorEastAsia" w:hAnsiTheme="minorEastAsia" w:hint="eastAsia"/>
          <w:szCs w:val="21"/>
        </w:rPr>
        <w:t>)</w:t>
      </w:r>
    </w:p>
    <w:p w:rsidR="009C4E69" w:rsidRDefault="009C4E69" w:rsidP="009001A4">
      <w:pPr>
        <w:ind w:left="420" w:hangingChars="200" w:hanging="420"/>
      </w:pPr>
      <w:r>
        <w:rPr>
          <w:rFonts w:asciiTheme="minorEastAsia" w:hAnsiTheme="minorEastAsia" w:hint="eastAsia"/>
          <w:szCs w:val="21"/>
        </w:rPr>
        <w:t xml:space="preserve">　　</w:t>
      </w:r>
      <w:r w:rsidRPr="006A75A9">
        <w:rPr>
          <w:rFonts w:asciiTheme="minorEastAsia" w:hAnsiTheme="minorEastAsia" w:hint="eastAsia"/>
          <w:szCs w:val="21"/>
        </w:rPr>
        <w:t>制度導入前に結婚した同氏夫婦は改正法の施行の日から一年以内に</w:t>
      </w:r>
      <w:r>
        <w:rPr>
          <w:rFonts w:asciiTheme="minorEastAsia" w:hAnsiTheme="minorEastAsia" w:hint="eastAsia"/>
          <w:szCs w:val="21"/>
        </w:rPr>
        <w:t>改正後の戸籍法の規定に従って</w:t>
      </w:r>
      <w:r w:rsidRPr="006A75A9">
        <w:rPr>
          <w:rFonts w:asciiTheme="minorEastAsia" w:hAnsiTheme="minorEastAsia" w:hint="eastAsia"/>
          <w:szCs w:val="21"/>
        </w:rPr>
        <w:t>配偶者とともにその旨を届け出</w:t>
      </w:r>
      <w:r>
        <w:rPr>
          <w:rFonts w:asciiTheme="minorEastAsia" w:hAnsiTheme="minorEastAsia" w:hint="eastAsia"/>
          <w:szCs w:val="21"/>
        </w:rPr>
        <w:t>れば、</w:t>
      </w:r>
      <w:r w:rsidRPr="006A75A9">
        <w:rPr>
          <w:rFonts w:asciiTheme="minorEastAsia" w:hAnsiTheme="minorEastAsia" w:hint="eastAsia"/>
          <w:szCs w:val="21"/>
        </w:rPr>
        <w:t>婚姻前の氏に復することができる</w:t>
      </w:r>
      <w:r>
        <w:rPr>
          <w:rFonts w:asciiTheme="minorEastAsia" w:hAnsiTheme="minorEastAsia" w:hint="eastAsia"/>
          <w:szCs w:val="21"/>
        </w:rPr>
        <w:t>。子の氏は婚姻の際</w:t>
      </w:r>
      <w:r>
        <w:rPr>
          <w:rFonts w:hint="eastAsia"/>
        </w:rPr>
        <w:t>夫婦が称する氏として定めた夫又は妻の氏を答申の第三、二によって子が称する氏として定めた氏とみなす。</w:t>
      </w:r>
      <w:r w:rsidRPr="00E948DE">
        <w:rPr>
          <w:rFonts w:hint="eastAsia"/>
          <w:u w:val="thick"/>
        </w:rPr>
        <w:t>すなわち変更できない</w:t>
      </w:r>
      <w:r>
        <w:rPr>
          <w:rFonts w:hint="eastAsia"/>
        </w:rPr>
        <w:t>。</w:t>
      </w:r>
    </w:p>
    <w:p w:rsidR="008E5B22" w:rsidRDefault="008E5B22" w:rsidP="009001A4">
      <w:pPr>
        <w:ind w:left="420" w:hangingChars="200" w:hanging="420"/>
      </w:pPr>
    </w:p>
    <w:p w:rsidR="008E5B22" w:rsidRPr="008E5B22" w:rsidRDefault="009C4E69" w:rsidP="008E5B22">
      <w:pPr>
        <w:ind w:leftChars="200" w:left="420" w:firstLineChars="1700" w:firstLine="3570"/>
        <w:rPr>
          <w:rFonts w:asciiTheme="minorEastAsia" w:hAnsiTheme="minorEastAsia"/>
          <w:szCs w:val="21"/>
        </w:rPr>
      </w:pPr>
      <w:r w:rsidRPr="001C1996">
        <w:rPr>
          <w:rFonts w:asciiTheme="minorEastAsia" w:hAnsiTheme="minorEastAsia"/>
          <w:szCs w:val="21"/>
        </w:rPr>
        <w:t>(http://www.moj.go.jp/MINJI/minji36.html)</w:t>
      </w:r>
    </w:p>
    <w:p w:rsidR="008E5B22" w:rsidRDefault="008E5B22" w:rsidP="00D1448B">
      <w:pPr>
        <w:ind w:left="480" w:hangingChars="200" w:hanging="480"/>
        <w:rPr>
          <w:rFonts w:asciiTheme="majorEastAsia" w:eastAsiaTheme="majorEastAsia" w:hAnsiTheme="majorEastAsia"/>
          <w:sz w:val="24"/>
          <w:szCs w:val="24"/>
        </w:rPr>
      </w:pPr>
    </w:p>
    <w:p w:rsidR="009C4E69" w:rsidRPr="008E5B22" w:rsidRDefault="00D1448B" w:rsidP="008E5B22">
      <w:pPr>
        <w:ind w:left="480" w:hangingChars="200" w:hanging="480"/>
        <w:rPr>
          <w:rFonts w:asciiTheme="majorEastAsia" w:eastAsiaTheme="majorEastAsia" w:hAnsiTheme="majorEastAsia"/>
          <w:sz w:val="24"/>
          <w:szCs w:val="24"/>
          <w:bdr w:val="single" w:sz="4" w:space="0" w:color="auto"/>
        </w:rPr>
      </w:pPr>
      <w:r w:rsidRPr="00D1448B">
        <w:rPr>
          <w:rFonts w:asciiTheme="majorEastAsia" w:eastAsiaTheme="majorEastAsia" w:hAnsiTheme="majorEastAsia" w:hint="eastAsia"/>
          <w:sz w:val="24"/>
          <w:szCs w:val="24"/>
        </w:rPr>
        <w:t>Ⅲ．</w:t>
      </w:r>
      <w:r w:rsidR="009C4E69" w:rsidRPr="0032016D">
        <w:rPr>
          <w:rFonts w:asciiTheme="majorEastAsia" w:eastAsiaTheme="majorEastAsia" w:hAnsiTheme="majorEastAsia" w:hint="eastAsia"/>
          <w:sz w:val="24"/>
          <w:szCs w:val="24"/>
          <w:bdr w:val="single" w:sz="4" w:space="0" w:color="auto"/>
        </w:rPr>
        <w:t xml:space="preserve">　</w:t>
      </w:r>
      <w:r w:rsidR="008E5B22">
        <w:rPr>
          <w:rFonts w:asciiTheme="majorEastAsia" w:eastAsiaTheme="majorEastAsia" w:hAnsiTheme="majorEastAsia" w:hint="eastAsia"/>
          <w:sz w:val="24"/>
          <w:szCs w:val="24"/>
          <w:bdr w:val="single" w:sz="4" w:space="0" w:color="auto"/>
        </w:rPr>
        <w:t>原文</w:t>
      </w:r>
      <w:r w:rsidR="009C4E69" w:rsidRPr="00D1448B">
        <w:rPr>
          <w:rFonts w:asciiTheme="majorEastAsia" w:eastAsiaTheme="majorEastAsia" w:hAnsiTheme="majorEastAsia" w:hint="eastAsia"/>
          <w:szCs w:val="21"/>
          <w:bdr w:val="single" w:sz="4" w:space="0" w:color="auto"/>
          <w:lang w:eastAsia="zh-TW"/>
        </w:rPr>
        <w:t>【平成8年　法制審議会答申】</w:t>
      </w:r>
      <w:r w:rsidR="008E5B22">
        <w:rPr>
          <w:rFonts w:asciiTheme="majorEastAsia" w:eastAsiaTheme="majorEastAsia" w:hAnsiTheme="majorEastAsia" w:hint="eastAsia"/>
          <w:szCs w:val="21"/>
          <w:bdr w:val="single" w:sz="4" w:space="0" w:color="auto"/>
          <w:lang w:eastAsia="zh-TW"/>
        </w:rPr>
        <w:t>関連部分</w:t>
      </w:r>
      <w:r w:rsidR="009C4E69" w:rsidRPr="00D1448B">
        <w:rPr>
          <w:rFonts w:asciiTheme="majorEastAsia" w:eastAsiaTheme="majorEastAsia" w:hAnsiTheme="majorEastAsia" w:hint="eastAsia"/>
          <w:szCs w:val="21"/>
          <w:bdr w:val="single" w:sz="4" w:space="0" w:color="auto"/>
          <w:lang w:eastAsia="zh-TW"/>
        </w:rPr>
        <w:t>抜粋</w:t>
      </w:r>
      <w:r w:rsidR="009D2FD3">
        <w:rPr>
          <w:rFonts w:asciiTheme="majorEastAsia" w:eastAsiaTheme="majorEastAsia" w:hAnsiTheme="majorEastAsia" w:hint="eastAsia"/>
          <w:szCs w:val="21"/>
          <w:bdr w:val="single" w:sz="4" w:space="0" w:color="auto"/>
        </w:rPr>
        <w:t xml:space="preserve">　</w:t>
      </w:r>
    </w:p>
    <w:p w:rsidR="008E5B22" w:rsidRDefault="008E5B22" w:rsidP="008E5B22">
      <w:pPr>
        <w:jc w:val="center"/>
        <w:rPr>
          <w:rFonts w:asciiTheme="majorEastAsia" w:eastAsiaTheme="majorEastAsia" w:hAnsiTheme="majorEastAsia"/>
          <w:sz w:val="22"/>
        </w:rPr>
      </w:pPr>
    </w:p>
    <w:p w:rsidR="009C4E69" w:rsidRPr="007C0F49" w:rsidRDefault="008E5B22" w:rsidP="008E5B22">
      <w:pPr>
        <w:jc w:val="center"/>
        <w:rPr>
          <w:rFonts w:ascii="ＭＳ Ｐゴシック" w:eastAsia="ＭＳ Ｐゴシック" w:hAnsi="ＭＳ Ｐゴシック"/>
          <w:szCs w:val="21"/>
        </w:rPr>
      </w:pPr>
      <w:r w:rsidRPr="008E5B22">
        <w:rPr>
          <w:rFonts w:asciiTheme="majorEastAsia" w:eastAsiaTheme="majorEastAsia" w:hAnsiTheme="majorEastAsia" w:hint="eastAsia"/>
          <w:sz w:val="22"/>
        </w:rPr>
        <w:t>＜</w:t>
      </w:r>
      <w:r w:rsidR="009C4E69" w:rsidRPr="008E5B22">
        <w:rPr>
          <w:rFonts w:asciiTheme="majorEastAsia" w:eastAsiaTheme="majorEastAsia" w:hAnsiTheme="majorEastAsia" w:hint="eastAsia"/>
          <w:sz w:val="22"/>
        </w:rPr>
        <w:t>｢民法の一部を改正する法律案要綱｣</w:t>
      </w:r>
      <w:r>
        <w:rPr>
          <w:rFonts w:asciiTheme="majorEastAsia" w:eastAsiaTheme="majorEastAsia" w:hAnsiTheme="majorEastAsia" w:hint="eastAsia"/>
          <w:sz w:val="22"/>
        </w:rPr>
        <w:t xml:space="preserve"> </w:t>
      </w:r>
      <w:r w:rsidR="009C4E69">
        <w:rPr>
          <w:rFonts w:hint="eastAsia"/>
        </w:rPr>
        <w:t>平成八年二月二十六日</w:t>
      </w:r>
      <w:r>
        <w:rPr>
          <w:rFonts w:hint="eastAsia"/>
        </w:rPr>
        <w:t xml:space="preserve"> </w:t>
      </w:r>
      <w:r w:rsidR="009C4E69">
        <w:rPr>
          <w:rFonts w:hint="eastAsia"/>
        </w:rPr>
        <w:t>法制審議会総会決定</w:t>
      </w:r>
      <w:r w:rsidRPr="008E5B22">
        <w:rPr>
          <w:rFonts w:ascii="ＭＳ Ｐゴシック" w:eastAsia="ＭＳ Ｐゴシック" w:hAnsi="ＭＳ Ｐゴシック" w:hint="eastAsia"/>
          <w:sz w:val="22"/>
        </w:rPr>
        <w:t>＞</w:t>
      </w:r>
    </w:p>
    <w:p w:rsidR="008E5B22" w:rsidRDefault="008E5B22" w:rsidP="009C4E69">
      <w:pPr>
        <w:ind w:left="420" w:hangingChars="200" w:hanging="420"/>
        <w:rPr>
          <w:rFonts w:asciiTheme="minorEastAsia" w:hAnsiTheme="minorEastAsia"/>
        </w:rPr>
      </w:pPr>
    </w:p>
    <w:p w:rsidR="009C4E69" w:rsidRPr="00406035" w:rsidRDefault="009C4E69" w:rsidP="009C4E69">
      <w:pPr>
        <w:ind w:left="420" w:hangingChars="200" w:hanging="420"/>
        <w:rPr>
          <w:rFonts w:asciiTheme="minorEastAsia" w:hAnsiTheme="minorEastAsia"/>
        </w:rPr>
      </w:pPr>
      <w:r w:rsidRPr="00406035">
        <w:rPr>
          <w:rFonts w:asciiTheme="minorEastAsia" w:hAnsiTheme="minorEastAsia" w:hint="eastAsia"/>
        </w:rPr>
        <w:t xml:space="preserve">第三　夫婦の氏 </w:t>
      </w:r>
    </w:p>
    <w:p w:rsidR="009C4E69" w:rsidRDefault="003B1D42" w:rsidP="009C4E69">
      <w:pPr>
        <w:ind w:left="840" w:hangingChars="400" w:hanging="8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224790</wp:posOffset>
                </wp:positionV>
                <wp:extent cx="1080000" cy="3240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10800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D42" w:rsidRDefault="003B1D42">
                            <w:r>
                              <w:rPr>
                                <w:rFonts w:hint="eastAsia"/>
                              </w:rPr>
                              <w:t>→</w:t>
                            </w:r>
                            <w:r>
                              <w:rPr>
                                <w:rFonts w:hint="eastAsia"/>
                              </w:rPr>
                              <w:t xml:space="preserve">p.14 </w:t>
                            </w:r>
                            <w:r>
                              <w:rPr>
                                <w:rFonts w:hint="eastAsia"/>
                              </w:rPr>
                              <w:t>Ⅳ</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42pt;margin-top:17.7pt;width:85.0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1PtgIAAMwFAAAOAAAAZHJzL2Uyb0RvYy54bWysVMFu2zAMvQ/YPwi6r07SpOuCOkXWosOA&#10;oi3WDj0rstQYlUVNUmJnxwQY9hH7hWHnfY9/ZJTsuGnXS4floJDmI0U+kTw6rgpFlsK6HHRK+3s9&#10;SoTmkOX6LqWfb87eHFLiPNMZU6BFSlfC0ePJ61dHpRmLAcxBZcISDKLduDQpnXtvxkni+FwUzO2B&#10;ERqNEmzBPKr2LsksKzF6oZJBr3eQlGAzY4EL5/DraWOkkxhfSsH9pZROeKJSirn5eNp4zsKZTI7Y&#10;+M4yM895mwb7hywKlmu8tAt1yjwjC5v/FarIuQUH0u9xKBKQMuci1oDV9HtPqrmeMyNiLUiOMx1N&#10;7v+F5RfLK0vyLKUjSjQr8Inqzbd6/bNe/64330m9+VFvNvX6F+pkFOgqjRuj17VBP1+9hwqfffvd&#10;4cfAQiVtEf6xPoJ2JH7VkS0qT3hw6h328EcJR9v+YBhkDJ88eBvr/AcBBQlCSi0+ZuSYLc+db6Bb&#10;SLjMgcqzs1ypqIQGEifKkiXDp1c+5ojBH6GUJmVKD/ZHvRj4kS2E7vxnivH7Nr0dFMZTOlwnYqu1&#10;aQWGGiai5FdKBIzSn4REqiMhz+TIOBe6yzOiA0piRS9xbPEPWb3EuakDPeLNoH3nXOQabMPSY2qz&#10;+y21ssHjG+7UHURfzarYY12jzCBbYf9YaAbSGX6WI9/nzPkrZnECsS9wq/hLPKQCfCRoJUrmYL8+&#10;9z3gcTDQSkmJE51S92XBrKBEfdQ4Mu/6w2FYAVEZjt4OULG7ltmuRS+KE8DO6eP+MjyKAe/VVpQW&#10;iltcPtNwK5qY5nh3Srm3W+XEN5sG1xcX02mE4dgb5s/1teEheOA5dNpNdcusaTvd44xcwHb62fhJ&#10;wzfY4KlhuvAg8zgNgemG1/YFcGXEeWrXW9hJu3pEPSzhyR8AAAD//wMAUEsDBBQABgAIAAAAIQCI&#10;2Ljv4AAAAAkBAAAPAAAAZHJzL2Rvd25yZXYueG1sTI/BTsMwEETvSPyDtUjcqBNw0yjEqQBRIdQT&#10;Ke3ZjU1i1V6nttuGv8ec4DarGc2+qZeTNeSsfNAOOeSzDIjCzkmNPYfPzequBBKiQCmMQ8XhWwVY&#10;NtdXtaiku+CHOrexJ6kEQyU4DDGOFaWhG5QVYeZGhcn7ct6KmE7fU+nFJZVbQ++zrKBWaEwfBjGq&#10;l0F1h/ZkORy3fsNy/bpbmfdWHxeH9fObWHB+ezM9PQKJaop/YfjFT+jQJKa9O6EMxHAoSpa2RA4P&#10;cwYkBco5y4HskygY0Kam/xc0PwAAAP//AwBQSwECLQAUAAYACAAAACEAtoM4kv4AAADhAQAAEwAA&#10;AAAAAAAAAAAAAAAAAAAAW0NvbnRlbnRfVHlwZXNdLnhtbFBLAQItABQABgAIAAAAIQA4/SH/1gAA&#10;AJQBAAALAAAAAAAAAAAAAAAAAC8BAABfcmVscy8ucmVsc1BLAQItABQABgAIAAAAIQDoKD1PtgIA&#10;AMwFAAAOAAAAAAAAAAAAAAAAAC4CAABkcnMvZTJvRG9jLnhtbFBLAQItABQABgAIAAAAIQCI2Ljv&#10;4AAAAAkBAAAPAAAAAAAAAAAAAAAAABAFAABkcnMvZG93bnJldi54bWxQSwUGAAAAAAQABADzAAAA&#10;HQYAAAAA&#10;" fillcolor="white [3201]" strokeweight=".5pt">
                <v:textbox>
                  <w:txbxContent>
                    <w:p w:rsidR="003B1D42" w:rsidRDefault="003B1D42">
                      <w:pPr>
                        <w:rPr>
                          <w:rFonts w:hint="eastAsia"/>
                        </w:rPr>
                      </w:pPr>
                      <w:r>
                        <w:rPr>
                          <w:rFonts w:hint="eastAsia"/>
                        </w:rPr>
                        <w:t>→</w:t>
                      </w:r>
                      <w:r>
                        <w:rPr>
                          <w:rFonts w:hint="eastAsia"/>
                        </w:rPr>
                        <w:t xml:space="preserve">p.14 </w:t>
                      </w:r>
                      <w:r>
                        <w:rPr>
                          <w:rFonts w:hint="eastAsia"/>
                        </w:rPr>
                        <w:t>Ⅳ</w:t>
                      </w:r>
                      <w:r>
                        <w:t>１</w:t>
                      </w:r>
                    </w:p>
                  </w:txbxContent>
                </v:textbox>
              </v:shape>
            </w:pict>
          </mc:Fallback>
        </mc:AlternateContent>
      </w:r>
      <w:r w:rsidR="009C4E69" w:rsidRPr="00406035">
        <w:rPr>
          <w:rFonts w:asciiTheme="minorEastAsia" w:hAnsiTheme="minorEastAsia" w:hint="eastAsia"/>
        </w:rPr>
        <w:t xml:space="preserve">　 一 　夫婦は、婚姻の際に定めるところに従い、夫若しくは妻の氏を称し、又は各自の婚姻前の氏を称するものとする。 </w:t>
      </w:r>
    </w:p>
    <w:p w:rsidR="009C4E69" w:rsidRPr="00406035" w:rsidRDefault="009C4E69" w:rsidP="009C4E69">
      <w:pPr>
        <w:ind w:left="840" w:hangingChars="400" w:hanging="840"/>
        <w:rPr>
          <w:rFonts w:asciiTheme="minorEastAsia" w:hAnsiTheme="minorEastAsia"/>
        </w:rPr>
      </w:pPr>
    </w:p>
    <w:p w:rsidR="009C4E69" w:rsidRDefault="009C4E69" w:rsidP="009C4E69">
      <w:pPr>
        <w:ind w:left="840" w:hangingChars="400" w:hanging="840"/>
        <w:rPr>
          <w:rFonts w:asciiTheme="minorEastAsia" w:hAnsiTheme="minorEastAsia"/>
        </w:rPr>
      </w:pPr>
      <w:r w:rsidRPr="00406035">
        <w:rPr>
          <w:rFonts w:asciiTheme="minorEastAsia" w:hAnsiTheme="minorEastAsia" w:hint="eastAsia"/>
        </w:rPr>
        <w:t xml:space="preserve">　 二 　夫婦が各自の婚姻前の氏を称する旨の定めをするときは、夫婦は、婚姻の際に、夫又は妻の氏を子が称する氏として定めなければならないものとする。 </w:t>
      </w:r>
    </w:p>
    <w:p w:rsidR="009C4E69" w:rsidRPr="00406035" w:rsidRDefault="003B1D42" w:rsidP="009C4E69">
      <w:pPr>
        <w:ind w:left="840" w:hangingChars="400" w:hanging="8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421BB4A4" wp14:editId="3BEDE19A">
                <wp:simplePos x="0" y="0"/>
                <wp:positionH relativeFrom="column">
                  <wp:posOffset>4343400</wp:posOffset>
                </wp:positionH>
                <wp:positionV relativeFrom="paragraph">
                  <wp:posOffset>-635</wp:posOffset>
                </wp:positionV>
                <wp:extent cx="1080000" cy="324000"/>
                <wp:effectExtent l="0" t="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10800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D42" w:rsidRDefault="003B1D42" w:rsidP="003B1D42">
                            <w:r>
                              <w:rPr>
                                <w:rFonts w:hint="eastAsia"/>
                              </w:rPr>
                              <w:t>→</w:t>
                            </w:r>
                            <w:r>
                              <w:rPr>
                                <w:rFonts w:hint="eastAsia"/>
                              </w:rPr>
                              <w:t xml:space="preserve">p.14 </w:t>
                            </w:r>
                            <w:r>
                              <w:rPr>
                                <w:rFonts w:hint="eastAsia"/>
                              </w:rPr>
                              <w:t>Ⅳ３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B4A4" id="テキスト ボックス 6" o:spid="_x0000_s1028" type="#_x0000_t202" style="position:absolute;left:0;text-align:left;margin-left:342pt;margin-top:-.05pt;width:85.0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3tgIAAMwFAAAOAAAAZHJzL2Uyb0RvYy54bWysVMFu2zAMvQ/YPwi6r3bStOuCOkXWosOA&#10;oi3WDj0rstQYlUVNUmJnxwYY9hH7hWHnfY9/ZJRsp2nXS4floJDmI0U+kTw8qktFlsK6AnRGBzsp&#10;JUJzyAt9m9HP16dvDihxnumcKdAioyvh6NHk9avDyozFEOagcmEJBtFuXJmMzr034yRxfC5K5nbA&#10;CI1GCbZkHlV7m+SWVRi9VMkwTfeTCmxuLHDhHH49aY10EuNLKbi/kNIJT1RGMTcfTxvPWTiTySEb&#10;31pm5gXv0mD/kEXJCo2XbkKdMM/IwhZ/hSoLbsGB9DscygSkLLiINWA1g/RJNVdzZkSsBclxZkOT&#10;+39h+fny0pIiz+g+JZqV+ETN+ltz/7O5/92sv5Nm/aNZr5v7X6iT/UBXZdwYva4M+vn6PdT47P13&#10;hx8DC7W0ZfjH+gjakfjVhmxRe8KDU3qQ4o8Sjrbd4SjIGD558DbW+Q8CShKEjFp8zMgxW54530J7&#10;SLjMgSry00KpqIQGEsfKkiXDp1c+5ojBH6GUJhVWvruXxsCPbCH0xn+mGL/r0ttCYTylw3UitlqX&#10;VmCoZSJKfqVEwCj9SUikOhLyTI6Mc6E3eUZ0QEms6CWOHf4hq5c4t3WgR7wZtN84l4UG27L0mNr8&#10;rqdWtnh8w626g+jrWR17bNg3ygzyFfaPhXYgneGnBfJ9xpy/ZBYnEPsCt4q/wEMqwEeCTqJkDvbr&#10;c98DHgcDrZRUONEZdV8WzApK1EeNI/NuMBqFFRCV0d7bISp22zLbtuhFeQzYOQPcX4ZHMeC96kVp&#10;obzB5TMNt6KJaY53Z5R72yvHvt00uL64mE4jDMfeMH+mrwwPwQPPodOu6xtmTdfpHmfkHPrpZ+Mn&#10;Dd9ig6eG6cKDLOI0BKZbXrsXwJUR56lbb2EnbesR9bCEJ38AAAD//wMAUEsDBBQABgAIAAAAIQCB&#10;VIbk3wAAAAgBAAAPAAAAZHJzL2Rvd25yZXYueG1sTI/BTsMwEETvSPyDtUjcWicobUOIUwGiQogT&#10;KXB2Y5NYtdep7bbh71lOcJvVrGbe1OvJWXbSIRqPAvJ5Bkxj55XBXsD7djMrgcUkUUnrUQv41hHW&#10;zeVFLSvlz/imT23qGYVgrKSAIaWx4jx2g3Yyzv2okbwvH5xMdIaeqyDPFO4sv8myJXfSIDUMctSP&#10;g+727dEJOHyEbZGbp8+NfWnNYbV/fXiWKyGur6b7O2BJT+nvGX7xCR0aYtr5I6rIrIBlWdCWJGCW&#10;AyO/XBQkdgIW2S3wpub/BzQ/AAAA//8DAFBLAQItABQABgAIAAAAIQC2gziS/gAAAOEBAAATAAAA&#10;AAAAAAAAAAAAAAAAAABbQ29udGVudF9UeXBlc10ueG1sUEsBAi0AFAAGAAgAAAAhADj9If/WAAAA&#10;lAEAAAsAAAAAAAAAAAAAAAAALwEAAF9yZWxzLy5yZWxzUEsBAi0AFAAGAAgAAAAhAAo74De2AgAA&#10;zAUAAA4AAAAAAAAAAAAAAAAALgIAAGRycy9lMm9Eb2MueG1sUEsBAi0AFAAGAAgAAAAhAIFUhuTf&#10;AAAACAEAAA8AAAAAAAAAAAAAAAAAEAUAAGRycy9kb3ducmV2LnhtbFBLBQYAAAAABAAEAPMAAAAc&#10;BgAAAAA=&#10;" fillcolor="white [3201]" strokeweight=".5pt">
                <v:textbox>
                  <w:txbxContent>
                    <w:p w:rsidR="003B1D42" w:rsidRDefault="003B1D42" w:rsidP="003B1D42">
                      <w:pPr>
                        <w:rPr>
                          <w:rFonts w:hint="eastAsia"/>
                        </w:rPr>
                      </w:pPr>
                      <w:r>
                        <w:rPr>
                          <w:rFonts w:hint="eastAsia"/>
                        </w:rPr>
                        <w:t>→</w:t>
                      </w:r>
                      <w:r>
                        <w:rPr>
                          <w:rFonts w:hint="eastAsia"/>
                        </w:rPr>
                        <w:t xml:space="preserve">p.14 </w:t>
                      </w:r>
                      <w:r>
                        <w:rPr>
                          <w:rFonts w:hint="eastAsia"/>
                        </w:rPr>
                        <w:t>Ⅳ</w:t>
                      </w:r>
                      <w:r>
                        <w:rPr>
                          <w:rFonts w:hint="eastAsia"/>
                        </w:rPr>
                        <w:t>３</w:t>
                      </w:r>
                    </w:p>
                  </w:txbxContent>
                </v:textbox>
              </v:shape>
            </w:pict>
          </mc:Fallback>
        </mc:AlternateContent>
      </w:r>
    </w:p>
    <w:p w:rsidR="009C4E69" w:rsidRDefault="009C4E69" w:rsidP="009C4E69">
      <w:pPr>
        <w:ind w:left="420" w:hangingChars="200" w:hanging="420"/>
      </w:pPr>
      <w:r>
        <w:rPr>
          <w:rFonts w:hint="eastAsia"/>
        </w:rPr>
        <w:t>第四　子の氏</w:t>
      </w:r>
      <w:r>
        <w:rPr>
          <w:rFonts w:hint="eastAsia"/>
        </w:rPr>
        <w:t xml:space="preserve"> </w:t>
      </w:r>
    </w:p>
    <w:p w:rsidR="009C4E69" w:rsidRDefault="009C4E69" w:rsidP="009C4E69">
      <w:pPr>
        <w:ind w:left="420" w:hangingChars="200" w:hanging="420"/>
      </w:pPr>
      <w:r>
        <w:rPr>
          <w:rFonts w:hint="eastAsia"/>
        </w:rPr>
        <w:t xml:space="preserve">　</w:t>
      </w:r>
      <w:r>
        <w:rPr>
          <w:rFonts w:hint="eastAsia"/>
        </w:rPr>
        <w:t xml:space="preserve"> </w:t>
      </w:r>
      <w:r>
        <w:rPr>
          <w:rFonts w:hint="eastAsia"/>
        </w:rPr>
        <w:t>一</w:t>
      </w:r>
      <w:r>
        <w:rPr>
          <w:rFonts w:hint="eastAsia"/>
        </w:rPr>
        <w:t xml:space="preserve"> </w:t>
      </w:r>
      <w:r>
        <w:rPr>
          <w:rFonts w:hint="eastAsia"/>
        </w:rPr>
        <w:t xml:space="preserve">　嫡出である子の氏</w:t>
      </w:r>
      <w:r>
        <w:rPr>
          <w:rFonts w:hint="eastAsia"/>
        </w:rPr>
        <w:t xml:space="preserve"> </w:t>
      </w:r>
    </w:p>
    <w:p w:rsidR="009C4E69" w:rsidRDefault="009C4E69" w:rsidP="009C4E69">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嫡出である子は、父母の氏（子の出生前に父母が離婚したときは、離婚の際における父母の氏）又は父母が第三、二により子が称する氏として定めた父若しくは母の氏を称するものとする。</w:t>
      </w:r>
      <w:r>
        <w:rPr>
          <w:rFonts w:hint="eastAsia"/>
        </w:rPr>
        <w:t xml:space="preserve"> </w:t>
      </w:r>
    </w:p>
    <w:p w:rsidR="009C4E69" w:rsidRDefault="009C4E69" w:rsidP="009C4E69">
      <w:pPr>
        <w:ind w:left="840" w:hangingChars="400" w:hanging="840"/>
      </w:pPr>
    </w:p>
    <w:p w:rsidR="009C4E69" w:rsidRDefault="009C4E69" w:rsidP="009C4E69">
      <w:pPr>
        <w:ind w:left="420" w:hangingChars="200" w:hanging="420"/>
      </w:pPr>
      <w:r>
        <w:rPr>
          <w:rFonts w:hint="eastAsia"/>
        </w:rPr>
        <w:t xml:space="preserve">　</w:t>
      </w:r>
      <w:r>
        <w:rPr>
          <w:rFonts w:hint="eastAsia"/>
        </w:rPr>
        <w:t xml:space="preserve"> </w:t>
      </w:r>
      <w:r>
        <w:rPr>
          <w:rFonts w:hint="eastAsia"/>
        </w:rPr>
        <w:t>二</w:t>
      </w:r>
      <w:r>
        <w:rPr>
          <w:rFonts w:hint="eastAsia"/>
        </w:rPr>
        <w:t xml:space="preserve"> </w:t>
      </w:r>
      <w:r>
        <w:rPr>
          <w:rFonts w:hint="eastAsia"/>
        </w:rPr>
        <w:t xml:space="preserve">　養子の氏</w:t>
      </w:r>
      <w:r>
        <w:rPr>
          <w:rFonts w:hint="eastAsia"/>
        </w:rPr>
        <w:t xml:space="preserve"> </w:t>
      </w: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w:t>
      </w:r>
      <w:r>
        <w:rPr>
          <w:rFonts w:hint="eastAsia"/>
        </w:rPr>
        <w:t xml:space="preserve"> </w:t>
      </w:r>
      <w:r>
        <w:rPr>
          <w:rFonts w:hint="eastAsia"/>
        </w:rPr>
        <w:t xml:space="preserve">　養子は、養親の氏（氏を異にする夫婦が共に養子をするときは、養親が第三、二により子が称する氏として定めた氏）を称するものとする。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 xml:space="preserve">　氏を異にする夫婦の一方が配偶者の嫡出である子を養子とするときは、養子は、１にかかわらず、養親とその配偶者が第三、二により子が称する氏として定めた氏を称するものとする。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３</w:t>
      </w:r>
      <w:r>
        <w:rPr>
          <w:rFonts w:hint="eastAsia"/>
        </w:rPr>
        <w:t xml:space="preserve"> </w:t>
      </w:r>
      <w:r>
        <w:rPr>
          <w:rFonts w:hint="eastAsia"/>
        </w:rPr>
        <w:t xml:space="preserve">　養子が婚姻によって氏を改めた者であるときは、婚姻の際に定めた氏を称すべき間は、１、２を適用しないものとする。</w:t>
      </w:r>
      <w:r>
        <w:rPr>
          <w:rFonts w:hint="eastAsia"/>
        </w:rPr>
        <w:t xml:space="preserve"> </w:t>
      </w:r>
    </w:p>
    <w:p w:rsidR="009C4E69" w:rsidRDefault="009C4E69" w:rsidP="009C4E69">
      <w:pPr>
        <w:ind w:left="1050" w:hangingChars="500" w:hanging="1050"/>
      </w:pPr>
    </w:p>
    <w:p w:rsidR="008E5B22" w:rsidRDefault="008E5B22" w:rsidP="009C4E69">
      <w:pPr>
        <w:ind w:left="1050" w:hangingChars="500" w:hanging="1050"/>
      </w:pPr>
    </w:p>
    <w:p w:rsidR="009C4E69" w:rsidRDefault="009C4E69" w:rsidP="009C4E69">
      <w:pPr>
        <w:ind w:left="420" w:hangingChars="200" w:hanging="420"/>
      </w:pPr>
      <w:r>
        <w:rPr>
          <w:rFonts w:hint="eastAsia"/>
        </w:rPr>
        <w:t xml:space="preserve">　</w:t>
      </w:r>
      <w:r>
        <w:rPr>
          <w:rFonts w:hint="eastAsia"/>
        </w:rPr>
        <w:t xml:space="preserve"> </w:t>
      </w:r>
      <w:r>
        <w:rPr>
          <w:rFonts w:hint="eastAsia"/>
        </w:rPr>
        <w:t>三</w:t>
      </w:r>
      <w:r>
        <w:rPr>
          <w:rFonts w:hint="eastAsia"/>
        </w:rPr>
        <w:t xml:space="preserve"> </w:t>
      </w:r>
      <w:r>
        <w:rPr>
          <w:rFonts w:hint="eastAsia"/>
        </w:rPr>
        <w:t xml:space="preserve">　子の氏の変更</w:t>
      </w:r>
      <w:r>
        <w:rPr>
          <w:rFonts w:hint="eastAsia"/>
        </w:rPr>
        <w:t xml:space="preserve"> </w:t>
      </w: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w:t>
      </w:r>
      <w:r>
        <w:rPr>
          <w:rFonts w:hint="eastAsia"/>
        </w:rPr>
        <w:t xml:space="preserve"> </w:t>
      </w:r>
      <w:r>
        <w:rPr>
          <w:rFonts w:hint="eastAsia"/>
        </w:rPr>
        <w:t xml:space="preserve">　子が父又は母と氏を異にする場合には、子は、家庭裁判所の許可を得て、戸籍法の定めるところにより届け出ることによって、その父又は母の氏を称することができるものとする。ただし、子の父母が氏を異にする夫婦であって子が未成年であるときは、父母の婚姻中は、特別の事情があるときでなければ、これをすることができない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 xml:space="preserve">　父又は母が氏を改めたことにより子が父母と氏を異にする場合には、子は、父母の婚姻中に限り、１にかかわらず、戸籍法の定めるところにより届け出ることによって、その父母の氏又はその父若しくは母の氏を称することができる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３</w:t>
      </w:r>
      <w:r>
        <w:rPr>
          <w:rFonts w:hint="eastAsia"/>
        </w:rPr>
        <w:t xml:space="preserve"> </w:t>
      </w:r>
      <w:r>
        <w:rPr>
          <w:rFonts w:hint="eastAsia"/>
        </w:rPr>
        <w:t xml:space="preserve">　子の出生後に婚姻をした父母が氏を異にする夫婦である場合において、子が第三、二によって子が称する氏として定められた父又は母の氏と異なる氏を称するときは、子は、父母の婚姻中に限り、１にかかわらず、戸籍法の定めるところにより届け出ることによって、その父又は母の氏を称することができるものとする。ただし、父母の婚姻後に子がその氏を改めたときは、この限りでない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４</w:t>
      </w:r>
      <w:r>
        <w:rPr>
          <w:rFonts w:hint="eastAsia"/>
        </w:rPr>
        <w:t xml:space="preserve"> </w:t>
      </w:r>
      <w:r>
        <w:rPr>
          <w:rFonts w:hint="eastAsia"/>
        </w:rPr>
        <w:t xml:space="preserve">　子が十五歳未満であるときは、その法定代理人が、これに代わって、１から３までの行為をすることができるものとする。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５</w:t>
      </w:r>
      <w:r>
        <w:rPr>
          <w:rFonts w:hint="eastAsia"/>
        </w:rPr>
        <w:t xml:space="preserve"> </w:t>
      </w:r>
      <w:r>
        <w:rPr>
          <w:rFonts w:hint="eastAsia"/>
        </w:rPr>
        <w:t xml:space="preserve">　１から４までによって氏を改めた未成年の子は、成年に達した時から一年以内に戸籍法の定めるところにより届け出ることによって、従前の氏に復することができるものとする。</w:t>
      </w:r>
      <w:r>
        <w:rPr>
          <w:rFonts w:hint="eastAsia"/>
        </w:rPr>
        <w:t xml:space="preserve"> </w:t>
      </w:r>
    </w:p>
    <w:p w:rsidR="009C4E69" w:rsidRDefault="009C4E69" w:rsidP="009C4E69">
      <w:pPr>
        <w:ind w:left="1050" w:hangingChars="500" w:hanging="1050"/>
      </w:pPr>
    </w:p>
    <w:p w:rsidR="009C4E69" w:rsidRDefault="009C4E69" w:rsidP="009C4E69">
      <w:pPr>
        <w:ind w:left="420" w:hangingChars="200" w:hanging="420"/>
      </w:pPr>
      <w:r>
        <w:rPr>
          <w:rFonts w:hint="eastAsia"/>
        </w:rPr>
        <w:t>第十二　経過措置</w:t>
      </w:r>
      <w:r>
        <w:rPr>
          <w:rFonts w:hint="eastAsia"/>
        </w:rPr>
        <w:t xml:space="preserve"> </w:t>
      </w:r>
    </w:p>
    <w:p w:rsidR="009C4E69" w:rsidRDefault="009C4E69" w:rsidP="009C4E69">
      <w:pPr>
        <w:ind w:left="420" w:hangingChars="200" w:hanging="420"/>
      </w:pPr>
      <w:r>
        <w:rPr>
          <w:rFonts w:hint="eastAsia"/>
        </w:rPr>
        <w:t xml:space="preserve">　　</w:t>
      </w:r>
      <w:r>
        <w:rPr>
          <w:rFonts w:hint="eastAsia"/>
        </w:rPr>
        <w:t xml:space="preserve"> </w:t>
      </w:r>
      <w:r>
        <w:rPr>
          <w:rFonts w:hint="eastAsia"/>
        </w:rPr>
        <w:t>二</w:t>
      </w:r>
      <w:r>
        <w:rPr>
          <w:rFonts w:hint="eastAsia"/>
        </w:rPr>
        <w:t xml:space="preserve"> </w:t>
      </w:r>
      <w:r>
        <w:rPr>
          <w:rFonts w:hint="eastAsia"/>
        </w:rPr>
        <w:t xml:space="preserve">　夫婦の氏に関する経過措置</w:t>
      </w:r>
      <w:r>
        <w:rPr>
          <w:rFonts w:hint="eastAsia"/>
        </w:rPr>
        <w:t xml:space="preserve"> </w:t>
      </w:r>
    </w:p>
    <w:p w:rsidR="009C4E69" w:rsidRDefault="004C55CB" w:rsidP="009C4E69">
      <w:pPr>
        <w:ind w:left="1050" w:hangingChars="500" w:hanging="1050"/>
      </w:pPr>
      <w:r>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1BB671C1" wp14:editId="4136B6C8">
                <wp:simplePos x="0" y="0"/>
                <wp:positionH relativeFrom="margin">
                  <wp:posOffset>4295140</wp:posOffset>
                </wp:positionH>
                <wp:positionV relativeFrom="margin">
                  <wp:posOffset>6988810</wp:posOffset>
                </wp:positionV>
                <wp:extent cx="1079500" cy="323850"/>
                <wp:effectExtent l="0" t="0" r="25400"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079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5CB" w:rsidRDefault="004C55CB" w:rsidP="004C55CB">
                            <w:r>
                              <w:rPr>
                                <w:rFonts w:hint="eastAsia"/>
                              </w:rPr>
                              <w:t>→</w:t>
                            </w:r>
                            <w:r>
                              <w:rPr>
                                <w:rFonts w:hint="eastAsia"/>
                              </w:rPr>
                              <w:t xml:space="preserve">p.14 </w:t>
                            </w:r>
                            <w:r>
                              <w:rPr>
                                <w:rFonts w:hint="eastAsia"/>
                              </w:rPr>
                              <w:t>Ⅳ２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71C1" id="テキスト ボックス 7" o:spid="_x0000_s1029" type="#_x0000_t202" style="position:absolute;left:0;text-align:left;margin-left:338.2pt;margin-top:550.3pt;width:85pt;height:2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ltwIAAMwFAAAOAAAAZHJzL2Uyb0RvYy54bWysVEtu2zAQ3RfoHQjuG/mTxIkROXATpCgQ&#10;NEGTImuaImMhFIclaUvuMgaKHqJXKLrueXSRDinJcT6bFN1IHM6b4cybz9FxVSiyFNbloFPa3+lR&#10;IjSHLNe3Kf1yffbugBLnmc6YAi1SuhKOHk/evjkqzVgMYA4qE5agE+3GpUnp3HszThLH56JgbgeM&#10;0KiUYAvmUbS3SWZZid4LlQx6vf2kBJsZC1w4h7enjZJOon8pBfcXUjrhiUopxubj18bvLHyTyREb&#10;31pm5jlvw2D/EEXBco2PblydMs/IwubPXBU5t+BA+h0ORQJS5lzEHDCbfu9JNldzZkTMBclxZkOT&#10;+39u+aflpSV5ltIRJZoVWKJ6/b2+/1Xf/6nXP0i9/lmv1/X9b5TJKNBVGjdGqyuDdr56DxWWvbt3&#10;eBlYqKQtwh/zI6hH4lcbskXlCQ9GvdHhXg9VHHXDwfBgL1YjebA21vkPAgoSDim1WMzIMVueO4+R&#10;ILSDhMccqDw7y5WKQmggcaIsWTIsvfIxRrR4hFKalCndH+LTzzwE1xv7mWL8LmT52ANKSgdLEVut&#10;DSsw1DART36lRMAo/VlIpDoS8kKMjHOhN3FGdEBJzOg1hi3+IarXGDd5oEV8GbTfGBe5Btuw9Jja&#10;7K6jVjZ4JGkr73D01ayKPTbsGmUG2Qr7x0IzkM7wsxz5PmfOXzKLE4h9gVvFX+BHKsAiQXuiZA72&#10;20v3AY+DgVpKSpzolLqvC2YFJeqjxpE57O/uhhUQhd290QAFu62ZbWv0ojgB7Jw+7i/D4zHgveqO&#10;0kJxg8tnGl5FFdMc304p97YTTnyzaXB9cTGdRhiOvWH+XF8ZHpwHnkOnXVc3zJq20z3OyCfopp+N&#10;nzR8gw2WGqYLDzKP0xCYbnhtK4ArIzZsu97CTtqWI+phCU/+AgAA//8DAFBLAwQUAAYACAAAACEA&#10;glIVwN8AAAANAQAADwAAAGRycy9kb3ducmV2LnhtbEyPwU7DMBBE70j8g7VI3KiTKiRViFNRRIUQ&#10;J1LgvI1NYjW2U9ttw9+zOcFxZ0Yzb6v1ZAZ2Vj5oZwWkiwSYsq2T2nYCPnbbuxWwENFKHJxVAn5U&#10;gHV9fVVhKd3FvqtzEztGJTaUKKCPcSw5D22vDIaFG5Ul79t5g5FO33Hp8ULlZuDLJMm5QW1pocdR&#10;PfWqPTQnI+D46XdZqp+/tsNro4/F4W3zgoUQtzfT4wOwqKb4F4YZn9ChJqa9O1kZ2CAgL/KMomSk&#10;tAOMIqtslvazdJ/mwOuK//+i/gUAAP//AwBQSwECLQAUAAYACAAAACEAtoM4kv4AAADhAQAAEwAA&#10;AAAAAAAAAAAAAAAAAAAAW0NvbnRlbnRfVHlwZXNdLnhtbFBLAQItABQABgAIAAAAIQA4/SH/1gAA&#10;AJQBAAALAAAAAAAAAAAAAAAAAC8BAABfcmVscy8ucmVsc1BLAQItABQABgAIAAAAIQDt+l3ltwIA&#10;AMwFAAAOAAAAAAAAAAAAAAAAAC4CAABkcnMvZTJvRG9jLnhtbFBLAQItABQABgAIAAAAIQCCUhXA&#10;3wAAAA0BAAAPAAAAAAAAAAAAAAAAABEFAABkcnMvZG93bnJldi54bWxQSwUGAAAAAAQABADzAAAA&#10;HQYAAAAA&#10;" fillcolor="white [3201]" strokeweight=".5pt">
                <v:textbox>
                  <w:txbxContent>
                    <w:p w:rsidR="004C55CB" w:rsidRDefault="004C55CB" w:rsidP="004C55CB">
                      <w:pPr>
                        <w:rPr>
                          <w:rFonts w:hint="eastAsia"/>
                        </w:rPr>
                      </w:pPr>
                      <w:r>
                        <w:rPr>
                          <w:rFonts w:hint="eastAsia"/>
                        </w:rPr>
                        <w:t>→</w:t>
                      </w:r>
                      <w:r>
                        <w:rPr>
                          <w:rFonts w:hint="eastAsia"/>
                        </w:rPr>
                        <w:t xml:space="preserve">p.14 </w:t>
                      </w:r>
                      <w:r>
                        <w:rPr>
                          <w:rFonts w:hint="eastAsia"/>
                        </w:rPr>
                        <w:t>Ⅳ</w:t>
                      </w:r>
                      <w:r>
                        <w:rPr>
                          <w:rFonts w:hint="eastAsia"/>
                        </w:rPr>
                        <w:t>２</w:t>
                      </w:r>
                    </w:p>
                  </w:txbxContent>
                </v:textbox>
                <w10:wrap type="square" anchorx="margin" anchory="margin"/>
              </v:shape>
            </w:pict>
          </mc:Fallback>
        </mc:AlternateContent>
      </w:r>
      <w:r w:rsidR="009C4E69">
        <w:rPr>
          <w:rFonts w:hint="eastAsia"/>
        </w:rPr>
        <w:t xml:space="preserve">　</w:t>
      </w:r>
      <w:r w:rsidR="009C4E69">
        <w:rPr>
          <w:rFonts w:hint="eastAsia"/>
        </w:rPr>
        <w:t xml:space="preserve"> </w:t>
      </w:r>
      <w:r w:rsidR="009C4E69">
        <w:rPr>
          <w:rFonts w:hint="eastAsia"/>
        </w:rPr>
        <w:t xml:space="preserve">　</w:t>
      </w:r>
      <w:r w:rsidR="009C4E69">
        <w:rPr>
          <w:rFonts w:hint="eastAsia"/>
        </w:rPr>
        <w:t xml:space="preserve"> </w:t>
      </w:r>
      <w:r w:rsidR="009C4E69">
        <w:rPr>
          <w:rFonts w:hint="eastAsia"/>
        </w:rPr>
        <w:t>１</w:t>
      </w:r>
      <w:r w:rsidR="009C4E69">
        <w:rPr>
          <w:rFonts w:hint="eastAsia"/>
        </w:rPr>
        <w:t xml:space="preserve"> </w:t>
      </w:r>
      <w:r w:rsidR="009C4E69">
        <w:rPr>
          <w:rFonts w:hint="eastAsia"/>
        </w:rPr>
        <w:t xml:space="preserve">　改正法の施行前に婚姻によって氏を改めた夫又は妻は、婚姻中に限り、配偶者との合意に基づき、改正法の施行の日から一年以内に２により届け出ることによって、婚姻前の氏に復することができるものとする。</w:t>
      </w:r>
      <w:r w:rsidR="009C4E69">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 xml:space="preserve">　１によって婚姻前の氏に復しようとする者は、改正後の戸籍法の規定に従って、配偶者とともにその旨を届け出なければならないものとする。</w:t>
      </w:r>
      <w:r>
        <w:rPr>
          <w:rFonts w:hint="eastAsia"/>
        </w:rPr>
        <w:t xml:space="preserve"> </w:t>
      </w:r>
    </w:p>
    <w:p w:rsidR="009C4E69" w:rsidRDefault="009C4E69" w:rsidP="009C4E69">
      <w:pPr>
        <w:ind w:left="1050" w:hangingChars="500" w:hanging="1050"/>
      </w:pPr>
    </w:p>
    <w:p w:rsidR="009C4E69" w:rsidRDefault="009C4E69" w:rsidP="009C4E69">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３</w:t>
      </w:r>
      <w:r>
        <w:rPr>
          <w:rFonts w:hint="eastAsia"/>
        </w:rPr>
        <w:t xml:space="preserve"> </w:t>
      </w:r>
      <w:r>
        <w:rPr>
          <w:rFonts w:hint="eastAsia"/>
        </w:rPr>
        <w:t xml:space="preserve">　１により夫又は妻が婚姻前の氏に復することとなったときは、改正後の民法及</w:t>
      </w:r>
      <w:r>
        <w:rPr>
          <w:rFonts w:hint="eastAsia"/>
        </w:rPr>
        <w:lastRenderedPageBreak/>
        <w:t>び戸籍法の規定の適用については、婚姻の際夫婦が称する氏として定めた夫又は妻の氏を第三、二による子が称する氏として定めた氏とみなすものとする。</w:t>
      </w:r>
      <w:r>
        <w:rPr>
          <w:rFonts w:hint="eastAsia"/>
        </w:rPr>
        <w:t xml:space="preserve"> </w:t>
      </w:r>
    </w:p>
    <w:p w:rsidR="009C4E69" w:rsidRDefault="009C4E69" w:rsidP="009C4E69">
      <w:pPr>
        <w:ind w:left="1050" w:hangingChars="500" w:hanging="1050"/>
      </w:pPr>
    </w:p>
    <w:p w:rsidR="009C4E69" w:rsidRDefault="009C4E69" w:rsidP="009C4E69">
      <w:pPr>
        <w:ind w:leftChars="500" w:left="1050" w:firstLineChars="900" w:firstLine="1890"/>
        <w:rPr>
          <w:rFonts w:asciiTheme="minorEastAsia" w:hAnsiTheme="minorEastAsia"/>
          <w:szCs w:val="21"/>
        </w:rPr>
      </w:pPr>
      <w:r w:rsidRPr="00393F82">
        <w:rPr>
          <w:rFonts w:asciiTheme="minorEastAsia" w:hAnsiTheme="minorEastAsia" w:hint="eastAsia"/>
          <w:szCs w:val="21"/>
        </w:rPr>
        <w:t>（</w:t>
      </w:r>
      <w:r w:rsidRPr="00393F82">
        <w:rPr>
          <w:rFonts w:asciiTheme="minorEastAsia" w:hAnsiTheme="minorEastAsia"/>
          <w:szCs w:val="21"/>
        </w:rPr>
        <w:t>http://www.moj.go.jp/shingi1/shingi_960226-1.html</w:t>
      </w:r>
      <w:r w:rsidRPr="00393F82">
        <w:rPr>
          <w:rFonts w:asciiTheme="minorEastAsia" w:hAnsiTheme="minorEastAsia" w:hint="eastAsia"/>
          <w:szCs w:val="21"/>
        </w:rPr>
        <w:t>)</w:t>
      </w:r>
    </w:p>
    <w:p w:rsidR="009C4E69" w:rsidRDefault="009C4E69" w:rsidP="009C4E69">
      <w:pPr>
        <w:rPr>
          <w:rFonts w:asciiTheme="minorEastAsia" w:hAnsiTheme="minorEastAsia"/>
        </w:rPr>
      </w:pPr>
    </w:p>
    <w:p w:rsidR="009C4E69" w:rsidRDefault="009D2FD3" w:rsidP="009C4E69">
      <w:r w:rsidRPr="009D2FD3">
        <w:rPr>
          <w:rFonts w:asciiTheme="majorEastAsia" w:eastAsiaTheme="majorEastAsia" w:hAnsiTheme="majorEastAsia" w:hint="eastAsia"/>
          <w:sz w:val="24"/>
          <w:szCs w:val="24"/>
        </w:rPr>
        <w:t>Ⅳ．</w:t>
      </w:r>
      <w:r w:rsidR="005F3B56">
        <w:rPr>
          <w:rFonts w:asciiTheme="majorEastAsia" w:eastAsiaTheme="majorEastAsia" w:hAnsiTheme="majorEastAsia" w:hint="eastAsia"/>
          <w:sz w:val="24"/>
          <w:szCs w:val="24"/>
          <w:bdr w:val="single" w:sz="4" w:space="0" w:color="auto"/>
        </w:rPr>
        <w:t xml:space="preserve">　選択的夫婦別氏制度についての検討</w:t>
      </w:r>
      <w:r w:rsidR="009C4E69" w:rsidRPr="00376413">
        <w:rPr>
          <w:rFonts w:asciiTheme="majorEastAsia" w:eastAsiaTheme="majorEastAsia" w:hAnsiTheme="majorEastAsia" w:hint="eastAsia"/>
          <w:sz w:val="24"/>
          <w:szCs w:val="24"/>
          <w:bdr w:val="single" w:sz="4" w:space="0" w:color="auto"/>
        </w:rPr>
        <w:t xml:space="preserve">　</w:t>
      </w:r>
    </w:p>
    <w:p w:rsidR="009D2FD3" w:rsidRDefault="009D2FD3" w:rsidP="009C4E69">
      <w:pPr>
        <w:rPr>
          <w:rFonts w:asciiTheme="majorEastAsia" w:eastAsiaTheme="majorEastAsia" w:hAnsiTheme="majorEastAsia"/>
        </w:rPr>
      </w:pPr>
    </w:p>
    <w:p w:rsidR="009C4E69" w:rsidRPr="007F7EEF" w:rsidRDefault="009C4E69" w:rsidP="009C4E69">
      <w:pPr>
        <w:rPr>
          <w:rFonts w:asciiTheme="majorEastAsia" w:eastAsiaTheme="majorEastAsia" w:hAnsiTheme="majorEastAsia"/>
        </w:rPr>
      </w:pPr>
      <w:r w:rsidRPr="007F7EEF">
        <w:rPr>
          <w:rFonts w:asciiTheme="majorEastAsia" w:eastAsiaTheme="majorEastAsia" w:hAnsiTheme="majorEastAsia" w:hint="eastAsia"/>
        </w:rPr>
        <w:t>１．夫婦の氏の定め方について</w:t>
      </w:r>
    </w:p>
    <w:p w:rsidR="009C4E69" w:rsidRDefault="009C4E69" w:rsidP="009C4E69">
      <w:pPr>
        <w:ind w:left="420" w:hangingChars="200" w:hanging="420"/>
      </w:pPr>
      <w:r>
        <w:rPr>
          <w:rFonts w:hint="eastAsia"/>
        </w:rPr>
        <w:t xml:space="preserve">　【平成８年答申】夫婦は夫若しくは妻の氏を称し、又は各自の婚姻前の氏を称する</w:t>
      </w:r>
    </w:p>
    <w:p w:rsidR="009C4E69" w:rsidRDefault="009C4E69" w:rsidP="009C4E69">
      <w:pPr>
        <w:ind w:firstLineChars="100" w:firstLine="210"/>
      </w:pPr>
      <w:r>
        <w:rPr>
          <w:rFonts w:hint="eastAsia"/>
        </w:rPr>
        <w:t>(</w:t>
      </w:r>
      <w:r>
        <w:rPr>
          <w:rFonts w:hint="eastAsia"/>
        </w:rPr>
        <w:t>１</w:t>
      </w:r>
      <w:r>
        <w:rPr>
          <w:rFonts w:hint="eastAsia"/>
        </w:rPr>
        <w:t>)</w:t>
      </w:r>
      <w:r>
        <w:t xml:space="preserve"> </w:t>
      </w:r>
      <w:r>
        <w:rPr>
          <w:rFonts w:hint="eastAsia"/>
        </w:rPr>
        <w:t>｢事実婚｣と比較した場合、法的立場が確立している。</w:t>
      </w:r>
    </w:p>
    <w:p w:rsidR="009C4E69" w:rsidRDefault="009C4E69" w:rsidP="009C4E69">
      <w:pPr>
        <w:ind w:left="420" w:hangingChars="200" w:hanging="420"/>
      </w:pPr>
      <w:r>
        <w:rPr>
          <w:rFonts w:hint="eastAsia"/>
        </w:rPr>
        <w:t xml:space="preserve">　</w:t>
      </w:r>
      <w:r>
        <w:rPr>
          <w:rFonts w:hint="eastAsia"/>
        </w:rPr>
        <w:t>(</w:t>
      </w:r>
      <w:r>
        <w:rPr>
          <w:rFonts w:hint="eastAsia"/>
        </w:rPr>
        <w:t>２</w:t>
      </w:r>
      <w:r>
        <w:rPr>
          <w:rFonts w:hint="eastAsia"/>
        </w:rPr>
        <w:t>)</w:t>
      </w:r>
      <w:r>
        <w:t xml:space="preserve"> </w:t>
      </w:r>
      <w:r>
        <w:rPr>
          <w:rFonts w:hint="eastAsia"/>
        </w:rPr>
        <w:t>｢例外的夫婦別氏制度｣に較べると同氏夫婦と別氏夫婦をより対等と位置付けている。</w:t>
      </w:r>
    </w:p>
    <w:p w:rsidR="009C4E69" w:rsidRDefault="009C4E69" w:rsidP="009C4E69">
      <w:pPr>
        <w:ind w:left="630" w:hangingChars="300" w:hanging="630"/>
      </w:pPr>
      <w:r>
        <w:rPr>
          <w:rFonts w:hint="eastAsia"/>
        </w:rPr>
        <w:t xml:space="preserve">　</w:t>
      </w:r>
      <w:r>
        <w:rPr>
          <w:rFonts w:hint="eastAsia"/>
        </w:rPr>
        <w:t>(</w:t>
      </w:r>
      <w:r>
        <w:rPr>
          <w:rFonts w:hint="eastAsia"/>
        </w:rPr>
        <w:t>３</w:t>
      </w:r>
      <w:r>
        <w:rPr>
          <w:rFonts w:hint="eastAsia"/>
        </w:rPr>
        <w:t>)</w:t>
      </w:r>
      <w:r>
        <w:t xml:space="preserve"> </w:t>
      </w:r>
      <w:r>
        <w:rPr>
          <w:rFonts w:hint="eastAsia"/>
        </w:rPr>
        <w:t>しかし、従来の同氏夫婦が先におかれているので、あくまで別氏夫婦が二次的なものという印象を与える。法務省も｢従来の同氏夫婦を否定するものではない｣旨をわざわざ説明している。世論調査にもあるように制度の変更を不要と考える人の割合が推進派と同じくらいあることへの配慮ととれるが、二次的ではないと印象づけるために、条文を下記のようにすることも考えられる。これでも同氏夫婦と別氏夫婦は対等である。｢夫婦は婚姻後も各自の婚姻前の氏を称し、又は婚姻の際に定めるところに従い、夫若しくは妻の氏を称するものとする。｣</w:t>
      </w:r>
    </w:p>
    <w:p w:rsidR="009C4E69" w:rsidRDefault="009C4E69" w:rsidP="009C4E69">
      <w:pPr>
        <w:ind w:left="420" w:hangingChars="200" w:hanging="420"/>
      </w:pPr>
    </w:p>
    <w:p w:rsidR="009C4E69" w:rsidRPr="00FD25EB" w:rsidRDefault="009C4E69" w:rsidP="009C4E69">
      <w:pPr>
        <w:ind w:left="420" w:hangingChars="200" w:hanging="420"/>
        <w:rPr>
          <w:rFonts w:asciiTheme="majorEastAsia" w:eastAsiaTheme="majorEastAsia" w:hAnsiTheme="majorEastAsia"/>
        </w:rPr>
      </w:pPr>
      <w:r w:rsidRPr="00FD25EB">
        <w:rPr>
          <w:rFonts w:asciiTheme="majorEastAsia" w:eastAsiaTheme="majorEastAsia" w:hAnsiTheme="majorEastAsia" w:hint="eastAsia"/>
        </w:rPr>
        <w:t>２．夫婦の氏の変更規定がないという問題</w:t>
      </w:r>
    </w:p>
    <w:p w:rsidR="009C4E69" w:rsidRDefault="009C4E69" w:rsidP="009C4E69">
      <w:pPr>
        <w:ind w:left="420" w:hangingChars="200" w:hanging="420"/>
      </w:pPr>
      <w:r>
        <w:rPr>
          <w:rFonts w:hint="eastAsia"/>
        </w:rPr>
        <w:t xml:space="preserve">　【平成８年答申】では｢夫婦の氏を婚姻の際に定める｣としているが、その後の変更を可能にする規定がない。</w:t>
      </w:r>
    </w:p>
    <w:p w:rsidR="009C4E69" w:rsidRPr="00406A1E" w:rsidRDefault="009C4E69" w:rsidP="009C4E69">
      <w:pPr>
        <w:ind w:leftChars="100" w:left="630" w:hangingChars="200" w:hanging="420"/>
      </w:pPr>
      <w:r>
        <w:rPr>
          <w:rFonts w:hint="eastAsia"/>
        </w:rPr>
        <w:t>(</w:t>
      </w:r>
      <w:r>
        <w:rPr>
          <w:rFonts w:hint="eastAsia"/>
        </w:rPr>
        <w:t>１</w:t>
      </w:r>
      <w:r>
        <w:rPr>
          <w:rFonts w:hint="eastAsia"/>
        </w:rPr>
        <w:t>)</w:t>
      </w:r>
      <w:r>
        <w:t xml:space="preserve"> </w:t>
      </w:r>
      <w:r>
        <w:rPr>
          <w:rFonts w:hint="eastAsia"/>
        </w:rPr>
        <w:t>一度決めても変心することがままあることは仕方ないのではないか。対案としては、第三に三として｢夫婦は婚姻の際に定めた氏を、戸籍法の定めるところにより届け出ることによって変更することができる。｣とすることが考えられる。むやみに変更することを防ぐ必要があるならば、｢家庭裁判所の許可を得て｣という限定を加えて軽々に変更できないようにしておくことを考慮する。</w:t>
      </w:r>
    </w:p>
    <w:p w:rsidR="009C4E69" w:rsidRPr="00376413" w:rsidRDefault="009C4E69" w:rsidP="009C4E69">
      <w:pPr>
        <w:ind w:left="420" w:hangingChars="200" w:hanging="420"/>
      </w:pPr>
    </w:p>
    <w:p w:rsidR="009C4E69" w:rsidRPr="007F7500" w:rsidRDefault="005F3B56" w:rsidP="009C4E69">
      <w:pPr>
        <w:rPr>
          <w:rFonts w:asciiTheme="majorEastAsia" w:eastAsiaTheme="majorEastAsia" w:hAnsiTheme="majorEastAsia"/>
        </w:rPr>
      </w:pPr>
      <w:r>
        <w:rPr>
          <w:rFonts w:asciiTheme="majorEastAsia" w:eastAsiaTheme="majorEastAsia" w:hAnsiTheme="majorEastAsia" w:hint="eastAsia"/>
        </w:rPr>
        <w:t>３</w:t>
      </w:r>
      <w:r w:rsidR="009C4E69" w:rsidRPr="007F7500">
        <w:rPr>
          <w:rFonts w:asciiTheme="majorEastAsia" w:eastAsiaTheme="majorEastAsia" w:hAnsiTheme="majorEastAsia" w:hint="eastAsia"/>
        </w:rPr>
        <w:t>．別姓夫婦の子の氏について</w:t>
      </w:r>
    </w:p>
    <w:p w:rsidR="009C4E69" w:rsidRDefault="009C4E69" w:rsidP="009C4E69">
      <w:pPr>
        <w:ind w:left="315" w:hangingChars="150" w:hanging="315"/>
      </w:pPr>
      <w:r>
        <w:rPr>
          <w:rFonts w:hint="eastAsia"/>
        </w:rPr>
        <w:t xml:space="preserve">　【平成８年答申】別氏選択の場合、婚姻の際にあらかじめ子どもが称する氏を夫または妻の氏に決め、子どもは全員同じ氏を名乗ることになっているが、決定時期を遅らせられないか。また、兄弟同姓を義務とすべきか。</w:t>
      </w:r>
    </w:p>
    <w:p w:rsidR="009C4E69" w:rsidRDefault="009C4E69" w:rsidP="009C4E69">
      <w:pPr>
        <w:ind w:left="630" w:hangingChars="300" w:hanging="630"/>
      </w:pPr>
      <w:r>
        <w:rPr>
          <w:rFonts w:hint="eastAsia"/>
        </w:rPr>
        <w:t xml:space="preserve">　</w:t>
      </w:r>
      <w:r>
        <w:rPr>
          <w:rFonts w:hint="eastAsia"/>
        </w:rPr>
        <w:t>(</w:t>
      </w:r>
      <w:r>
        <w:rPr>
          <w:rFonts w:hint="eastAsia"/>
        </w:rPr>
        <w:t>１</w:t>
      </w:r>
      <w:r>
        <w:rPr>
          <w:rFonts w:hint="eastAsia"/>
        </w:rPr>
        <w:t>)</w:t>
      </w:r>
      <w:r>
        <w:t xml:space="preserve"> </w:t>
      </w:r>
      <w:r>
        <w:rPr>
          <w:rFonts w:hint="eastAsia"/>
        </w:rPr>
        <w:t>第一子出生届に際して、若しくは養子縁組に際して、子若しくは養子の称する氏を夫または妻の氏に決め届け出る。この届出が第二子以降の氏を決定することとする。</w:t>
      </w:r>
    </w:p>
    <w:p w:rsidR="009C4E69" w:rsidRDefault="009C4E69" w:rsidP="009C4E69">
      <w:pPr>
        <w:ind w:left="630" w:hangingChars="300" w:hanging="630"/>
      </w:pPr>
      <w:r>
        <w:rPr>
          <w:rFonts w:hint="eastAsia"/>
        </w:rPr>
        <w:t xml:space="preserve">　</w:t>
      </w:r>
      <w:r>
        <w:rPr>
          <w:rFonts w:hint="eastAsia"/>
        </w:rPr>
        <w:t>(</w:t>
      </w:r>
      <w:r>
        <w:rPr>
          <w:rFonts w:hint="eastAsia"/>
        </w:rPr>
        <w:t>２</w:t>
      </w:r>
      <w:r>
        <w:rPr>
          <w:rFonts w:hint="eastAsia"/>
        </w:rPr>
        <w:t>)</w:t>
      </w:r>
      <w:r>
        <w:t xml:space="preserve"> </w:t>
      </w:r>
      <w:r>
        <w:rPr>
          <w:rFonts w:hint="eastAsia"/>
        </w:rPr>
        <w:t>子の出生、養子縁組するごとに子若しくは養子の称する氏を夫または妻の氏に決め、届け出る。兄弟で氏が異なる可能性を排除しない。</w:t>
      </w:r>
    </w:p>
    <w:p w:rsidR="009C4E69" w:rsidRDefault="009C4E69" w:rsidP="009C4E69">
      <w:pPr>
        <w:ind w:leftChars="100" w:left="630" w:hangingChars="200" w:hanging="420"/>
      </w:pPr>
      <w:r>
        <w:rPr>
          <w:rFonts w:hint="eastAsia"/>
        </w:rPr>
        <w:t>(</w:t>
      </w:r>
      <w:r>
        <w:rPr>
          <w:rFonts w:hint="eastAsia"/>
        </w:rPr>
        <w:t>３</w:t>
      </w:r>
      <w:r>
        <w:rPr>
          <w:rFonts w:hint="eastAsia"/>
        </w:rPr>
        <w:t>)</w:t>
      </w:r>
      <w:r>
        <w:t xml:space="preserve"> </w:t>
      </w:r>
      <w:r>
        <w:rPr>
          <w:rFonts w:hint="eastAsia"/>
        </w:rPr>
        <w:t>子どもが成人するまでは父と母の氏両方を並列して名乗り、成人後、子ども自身が</w:t>
      </w:r>
      <w:r>
        <w:rPr>
          <w:rFonts w:hint="eastAsia"/>
        </w:rPr>
        <w:lastRenderedPageBreak/>
        <w:t>一方を選択することとする。</w:t>
      </w:r>
    </w:p>
    <w:p w:rsidR="009C4E69" w:rsidRPr="00587494" w:rsidRDefault="009C4E69" w:rsidP="009C4E69">
      <w:pPr>
        <w:ind w:leftChars="100" w:left="630" w:hangingChars="200" w:hanging="420"/>
      </w:pPr>
      <w:r>
        <w:rPr>
          <w:rFonts w:hint="eastAsia"/>
        </w:rPr>
        <w:t>(</w:t>
      </w:r>
      <w:r>
        <w:rPr>
          <w:rFonts w:hint="eastAsia"/>
        </w:rPr>
        <w:t>４</w:t>
      </w:r>
      <w:r>
        <w:rPr>
          <w:rFonts w:hint="eastAsia"/>
        </w:rPr>
        <w:t>)</w:t>
      </w:r>
      <w:r>
        <w:t xml:space="preserve"> </w:t>
      </w:r>
      <w:r>
        <w:rPr>
          <w:rFonts w:hint="eastAsia"/>
        </w:rPr>
        <w:t>(</w:t>
      </w:r>
      <w:r>
        <w:rPr>
          <w:rFonts w:hint="eastAsia"/>
        </w:rPr>
        <w:t>３</w:t>
      </w:r>
      <w:r>
        <w:rPr>
          <w:rFonts w:hint="eastAsia"/>
        </w:rPr>
        <w:t>)</w:t>
      </w:r>
      <w:r>
        <w:rPr>
          <w:rFonts w:hint="eastAsia"/>
        </w:rPr>
        <w:t>をベースに正式には父の氏、母の氏並列だが、通称として一方を名乗ることを可とするという案も考えられる。正式には並列なので学校への提出書類、入学試験時の使用名などは通称では不可とする。</w:t>
      </w:r>
    </w:p>
    <w:p w:rsidR="009C4E69" w:rsidRDefault="009C4E69" w:rsidP="009C4E69"/>
    <w:p w:rsidR="009C4E69" w:rsidRDefault="009D2FD3" w:rsidP="009C4E69">
      <w:pPr>
        <w:rPr>
          <w:rFonts w:asciiTheme="majorEastAsia" w:eastAsiaTheme="majorEastAsia" w:hAnsiTheme="majorEastAsia"/>
          <w:sz w:val="24"/>
          <w:szCs w:val="24"/>
          <w:bdr w:val="single" w:sz="4" w:space="0" w:color="auto"/>
        </w:rPr>
      </w:pPr>
      <w:r w:rsidRPr="009D2FD3">
        <w:rPr>
          <w:rFonts w:asciiTheme="majorEastAsia" w:eastAsiaTheme="majorEastAsia" w:hAnsiTheme="majorEastAsia" w:hint="eastAsia"/>
          <w:sz w:val="24"/>
          <w:szCs w:val="24"/>
        </w:rPr>
        <w:t>補足</w:t>
      </w:r>
      <w:r>
        <w:rPr>
          <w:rFonts w:asciiTheme="majorEastAsia" w:eastAsiaTheme="majorEastAsia" w:hAnsiTheme="majorEastAsia" w:hint="eastAsia"/>
          <w:sz w:val="24"/>
          <w:szCs w:val="24"/>
        </w:rPr>
        <w:t xml:space="preserve"> </w:t>
      </w:r>
      <w:r w:rsidR="009C4E69" w:rsidRPr="00AE5F74">
        <w:rPr>
          <w:rFonts w:asciiTheme="majorEastAsia" w:eastAsiaTheme="majorEastAsia" w:hAnsiTheme="majorEastAsia" w:hint="eastAsia"/>
          <w:sz w:val="24"/>
          <w:szCs w:val="24"/>
          <w:bdr w:val="single" w:sz="4" w:space="0" w:color="auto"/>
        </w:rPr>
        <w:t xml:space="preserve">　いくつかの見聞　</w:t>
      </w:r>
    </w:p>
    <w:p w:rsidR="009C4E69" w:rsidRDefault="009C4E69" w:rsidP="009C4E69">
      <w:pPr>
        <w:rPr>
          <w:rFonts w:asciiTheme="minorEastAsia" w:hAnsiTheme="minorEastAsia"/>
          <w:szCs w:val="21"/>
        </w:rPr>
      </w:pPr>
      <w:r w:rsidRPr="00AE5F74">
        <w:rPr>
          <w:rFonts w:asciiTheme="minorEastAsia" w:hAnsiTheme="minorEastAsia" w:hint="eastAsia"/>
          <w:szCs w:val="21"/>
        </w:rPr>
        <w:t>父</w:t>
      </w:r>
      <w:r w:rsidR="005F3B56">
        <w:rPr>
          <w:rFonts w:asciiTheme="minorEastAsia" w:hAnsiTheme="minorEastAsia" w:hint="eastAsia"/>
          <w:szCs w:val="21"/>
        </w:rPr>
        <w:t>(田木)</w:t>
      </w:r>
      <w:r w:rsidRPr="00AE5F74">
        <w:rPr>
          <w:rFonts w:asciiTheme="minorEastAsia" w:hAnsiTheme="minorEastAsia" w:hint="eastAsia"/>
          <w:szCs w:val="21"/>
        </w:rPr>
        <w:t>の</w:t>
      </w:r>
      <w:r>
        <w:rPr>
          <w:rFonts w:asciiTheme="minorEastAsia" w:hAnsiTheme="minorEastAsia" w:hint="eastAsia"/>
          <w:szCs w:val="21"/>
        </w:rPr>
        <w:t>勤務先での実例</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１．20年くらい前から、結婚後、夫の姓に改姓はするが、通称として旧姓を使用する女性が多数派。会社内の書類も名刺もメールアドレスも通称を使用できる。</w:t>
      </w:r>
    </w:p>
    <w:p w:rsidR="009C4E69" w:rsidRDefault="009C4E69" w:rsidP="009C4E69">
      <w:pPr>
        <w:rPr>
          <w:rFonts w:asciiTheme="minorEastAsia" w:hAnsiTheme="minorEastAsia"/>
          <w:szCs w:val="21"/>
        </w:rPr>
      </w:pPr>
      <w:r>
        <w:rPr>
          <w:rFonts w:asciiTheme="minorEastAsia" w:hAnsiTheme="minorEastAsia" w:hint="eastAsia"/>
          <w:szCs w:val="21"/>
        </w:rPr>
        <w:t>２．結婚歴推定30年以上経って離婚し、前夫の姓を通称として変えない女性がいる。</w:t>
      </w:r>
    </w:p>
    <w:p w:rsidR="009C4E69" w:rsidRDefault="009C4E69" w:rsidP="009C4E69">
      <w:pPr>
        <w:rPr>
          <w:rFonts w:asciiTheme="minorEastAsia" w:hAnsiTheme="minorEastAsia"/>
          <w:szCs w:val="21"/>
        </w:rPr>
      </w:pPr>
      <w:r>
        <w:rPr>
          <w:rFonts w:asciiTheme="minorEastAsia" w:hAnsiTheme="minorEastAsia" w:hint="eastAsia"/>
          <w:szCs w:val="21"/>
        </w:rPr>
        <w:t>３．結婚制度自体に疑問を持ってあえて事実婚選択の男性がいた。子供ももうけた。</w:t>
      </w:r>
    </w:p>
    <w:p w:rsidR="009C4E69" w:rsidRDefault="009C4E69" w:rsidP="009C4E69">
      <w:pPr>
        <w:ind w:left="420" w:hangingChars="200" w:hanging="420"/>
        <w:rPr>
          <w:rFonts w:asciiTheme="minorEastAsia" w:hAnsiTheme="minorEastAsia"/>
          <w:szCs w:val="21"/>
        </w:rPr>
      </w:pPr>
      <w:r>
        <w:rPr>
          <w:rFonts w:asciiTheme="minorEastAsia" w:hAnsiTheme="minorEastAsia" w:hint="eastAsia"/>
          <w:szCs w:val="21"/>
        </w:rPr>
        <w:t>４．妻の姓は</w:t>
      </w:r>
      <w:r w:rsidR="005F3B56">
        <w:rPr>
          <w:rFonts w:asciiTheme="minorEastAsia" w:hAnsiTheme="minorEastAsia" w:hint="eastAsia"/>
          <w:szCs w:val="21"/>
        </w:rPr>
        <w:t>由緒ありその家名の継承者がいないという、むしろ伝統を重んじる考え</w:t>
      </w:r>
      <w:r>
        <w:rPr>
          <w:rFonts w:asciiTheme="minorEastAsia" w:hAnsiTheme="minorEastAsia" w:hint="eastAsia"/>
          <w:szCs w:val="21"/>
        </w:rPr>
        <w:t>から</w:t>
      </w:r>
    </w:p>
    <w:p w:rsidR="009C4E69" w:rsidRPr="00AE5C8B" w:rsidRDefault="009C4E69" w:rsidP="009C4E69">
      <w:pPr>
        <w:ind w:leftChars="200" w:left="420"/>
        <w:rPr>
          <w:rFonts w:asciiTheme="minorEastAsia" w:hAnsiTheme="minorEastAsia"/>
          <w:szCs w:val="21"/>
        </w:rPr>
      </w:pPr>
      <w:r>
        <w:rPr>
          <w:rFonts w:asciiTheme="minorEastAsia" w:hAnsiTheme="minorEastAsia" w:hint="eastAsia"/>
          <w:szCs w:val="21"/>
        </w:rPr>
        <w:t>結婚後おそらく30年以上経過後に妻の姓に改姓した男性がいた。</w:t>
      </w:r>
    </w:p>
    <w:p w:rsidR="003A791D" w:rsidRPr="00755EF8" w:rsidRDefault="003A791D" w:rsidP="006E668D">
      <w:pPr>
        <w:tabs>
          <w:tab w:val="left" w:pos="6540"/>
        </w:tabs>
        <w:rPr>
          <w:rFonts w:asciiTheme="majorEastAsia" w:eastAsiaTheme="majorEastAsia" w:hAnsiTheme="majorEastAsia"/>
          <w:sz w:val="22"/>
        </w:rPr>
      </w:pPr>
    </w:p>
    <w:p w:rsidR="003A791D" w:rsidRDefault="003A791D" w:rsidP="006E668D">
      <w:pPr>
        <w:tabs>
          <w:tab w:val="left" w:pos="6540"/>
        </w:tabs>
      </w:pPr>
    </w:p>
    <w:p w:rsidR="003A791D" w:rsidRPr="009677CF" w:rsidRDefault="009677CF" w:rsidP="006E668D">
      <w:pPr>
        <w:tabs>
          <w:tab w:val="left" w:pos="6540"/>
        </w:tabs>
        <w:rPr>
          <w:rFonts w:asciiTheme="majorEastAsia" w:eastAsiaTheme="majorEastAsia" w:hAnsiTheme="majorEastAsia"/>
        </w:rPr>
      </w:pPr>
      <w:r w:rsidRPr="009677CF">
        <w:rPr>
          <w:rFonts w:asciiTheme="majorEastAsia" w:eastAsiaTheme="majorEastAsia" w:hAnsiTheme="majorEastAsia" w:hint="eastAsia"/>
        </w:rPr>
        <w:t>【参考文献】</w:t>
      </w:r>
    </w:p>
    <w:p w:rsidR="009677CF" w:rsidRDefault="009677CF" w:rsidP="009677CF">
      <w:pPr>
        <w:rPr>
          <w:szCs w:val="20"/>
        </w:rPr>
      </w:pPr>
      <w:r>
        <w:rPr>
          <w:rFonts w:hint="eastAsia"/>
          <w:szCs w:val="20"/>
        </w:rPr>
        <w:t>「憲法　第五版」　芦部信喜　岩波書店</w:t>
      </w:r>
    </w:p>
    <w:p w:rsidR="009677CF" w:rsidRDefault="009677CF" w:rsidP="009677CF">
      <w:pPr>
        <w:rPr>
          <w:szCs w:val="20"/>
        </w:rPr>
      </w:pPr>
      <w:r>
        <w:rPr>
          <w:rFonts w:hint="eastAsia"/>
          <w:szCs w:val="20"/>
        </w:rPr>
        <w:t>「夫婦別姓を生きる」　白石玲子　フォーラム</w:t>
      </w:r>
      <w:r>
        <w:rPr>
          <w:szCs w:val="20"/>
        </w:rPr>
        <w:t>A</w:t>
      </w:r>
    </w:p>
    <w:p w:rsidR="009677CF" w:rsidRDefault="009677CF" w:rsidP="009677CF">
      <w:pPr>
        <w:rPr>
          <w:szCs w:val="20"/>
        </w:rPr>
      </w:pPr>
      <w:r>
        <w:rPr>
          <w:rFonts w:hint="eastAsia"/>
          <w:szCs w:val="20"/>
        </w:rPr>
        <w:t>「結婚の法律学」　棚村正之　有斐閣</w:t>
      </w:r>
    </w:p>
    <w:p w:rsidR="009677CF" w:rsidRDefault="009677CF" w:rsidP="009677CF">
      <w:pPr>
        <w:rPr>
          <w:szCs w:val="20"/>
        </w:rPr>
      </w:pPr>
      <w:r>
        <w:rPr>
          <w:rFonts w:hint="eastAsia"/>
          <w:szCs w:val="20"/>
        </w:rPr>
        <w:t>「夫婦別姓　その歴史と背景」　久武綾子　世界思想社</w:t>
      </w:r>
    </w:p>
    <w:p w:rsidR="009677CF" w:rsidRDefault="009677CF" w:rsidP="009677CF">
      <w:pPr>
        <w:rPr>
          <w:szCs w:val="20"/>
        </w:rPr>
      </w:pPr>
      <w:r>
        <w:rPr>
          <w:rFonts w:hint="eastAsia"/>
          <w:szCs w:val="20"/>
        </w:rPr>
        <w:t>「夫婦の氏を考える」　井戸田博史　世界思想社</w:t>
      </w:r>
    </w:p>
    <w:p w:rsidR="003C4189" w:rsidRDefault="003C4189" w:rsidP="003C4189">
      <w:pPr>
        <w:rPr>
          <w:szCs w:val="20"/>
        </w:rPr>
      </w:pPr>
      <w:r>
        <w:rPr>
          <w:rFonts w:hint="eastAsia"/>
          <w:szCs w:val="20"/>
        </w:rPr>
        <w:t>「</w:t>
      </w:r>
      <w:r w:rsidRPr="003C4189">
        <w:rPr>
          <w:rFonts w:hint="eastAsia"/>
          <w:szCs w:val="20"/>
        </w:rPr>
        <w:t>国会が民法</w:t>
      </w:r>
      <w:r w:rsidRPr="003C4189">
        <w:rPr>
          <w:rFonts w:hint="eastAsia"/>
          <w:szCs w:val="20"/>
        </w:rPr>
        <w:t>750</w:t>
      </w:r>
      <w:r w:rsidRPr="003C4189">
        <w:rPr>
          <w:rFonts w:hint="eastAsia"/>
          <w:szCs w:val="20"/>
        </w:rPr>
        <w:t>条を改正して選択的夫婦別氏制度を設けないという立法不作為は，国家賠償法上違法な行為に該当するとはいえないとされた事例</w:t>
      </w:r>
      <w:r>
        <w:rPr>
          <w:rFonts w:hint="eastAsia"/>
          <w:szCs w:val="20"/>
        </w:rPr>
        <w:t>」判例タイムズ</w:t>
      </w:r>
      <w:r>
        <w:rPr>
          <w:rFonts w:hint="eastAsia"/>
          <w:szCs w:val="20"/>
        </w:rPr>
        <w:t>1393</w:t>
      </w:r>
      <w:r>
        <w:rPr>
          <w:rFonts w:hint="eastAsia"/>
          <w:szCs w:val="20"/>
        </w:rPr>
        <w:t>号　判例タイムズ社</w:t>
      </w:r>
    </w:p>
    <w:p w:rsidR="009677CF" w:rsidRDefault="009677CF" w:rsidP="009677CF">
      <w:pPr>
        <w:rPr>
          <w:szCs w:val="20"/>
        </w:rPr>
      </w:pPr>
      <w:r>
        <w:rPr>
          <w:rFonts w:hint="eastAsia"/>
          <w:szCs w:val="20"/>
        </w:rPr>
        <w:t>夫婦別姓　世論調査　法務省</w:t>
      </w:r>
    </w:p>
    <w:p w:rsidR="009677CF" w:rsidRDefault="00917B82" w:rsidP="009677CF">
      <w:pPr>
        <w:rPr>
          <w:szCs w:val="20"/>
        </w:rPr>
      </w:pPr>
      <w:hyperlink r:id="rId8" w:history="1">
        <w:r w:rsidR="009677CF">
          <w:rPr>
            <w:rStyle w:val="ab"/>
            <w:szCs w:val="20"/>
          </w:rPr>
          <w:t>http://www.moj.go.jp/MINJI/minji36-05.html</w:t>
        </w:r>
      </w:hyperlink>
    </w:p>
    <w:p w:rsidR="009677CF" w:rsidRDefault="009677CF" w:rsidP="009677CF">
      <w:pPr>
        <w:rPr>
          <w:szCs w:val="20"/>
        </w:rPr>
      </w:pPr>
      <w:r>
        <w:rPr>
          <w:rFonts w:hint="eastAsia"/>
          <w:szCs w:val="20"/>
        </w:rPr>
        <w:t>労働力調査特別調査　総務省</w:t>
      </w:r>
    </w:p>
    <w:p w:rsidR="009677CF" w:rsidRDefault="00917B82" w:rsidP="009677CF">
      <w:pPr>
        <w:rPr>
          <w:szCs w:val="20"/>
        </w:rPr>
      </w:pPr>
      <w:hyperlink r:id="rId9" w:history="1">
        <w:r w:rsidR="009677CF">
          <w:rPr>
            <w:rStyle w:val="ab"/>
            <w:szCs w:val="20"/>
          </w:rPr>
          <w:t>http://www.mlit.go.jp/hakusyo/mlit/h24/hakusho/h25/html/n1213000.html</w:t>
        </w:r>
      </w:hyperlink>
    </w:p>
    <w:p w:rsidR="009677CF" w:rsidRDefault="009677CF" w:rsidP="009677CF">
      <w:pPr>
        <w:rPr>
          <w:szCs w:val="20"/>
        </w:rPr>
      </w:pPr>
      <w:r>
        <w:rPr>
          <w:rFonts w:hint="eastAsia"/>
          <w:szCs w:val="20"/>
        </w:rPr>
        <w:t>参議院　選択夫婦別姓の法制化反対に対する請願</w:t>
      </w:r>
    </w:p>
    <w:p w:rsidR="002867C5" w:rsidRDefault="00917B82" w:rsidP="009677CF">
      <w:pPr>
        <w:widowControl/>
        <w:jc w:val="left"/>
        <w:rPr>
          <w:kern w:val="0"/>
        </w:rPr>
      </w:pPr>
      <w:hyperlink r:id="rId10" w:history="1">
        <w:r w:rsidR="009677CF">
          <w:rPr>
            <w:rStyle w:val="ab"/>
            <w:kern w:val="0"/>
            <w:szCs w:val="20"/>
          </w:rPr>
          <w:t>http://www.sangiin.go.jp/japanese/joho1/kousei/seigan/173/yousi/yo1730602.htm</w:t>
        </w:r>
      </w:hyperlink>
    </w:p>
    <w:p w:rsidR="00515532" w:rsidRDefault="00515532" w:rsidP="009677CF">
      <w:pPr>
        <w:widowControl/>
        <w:jc w:val="left"/>
        <w:rPr>
          <w:kern w:val="0"/>
        </w:rPr>
      </w:pPr>
      <w:r>
        <w:rPr>
          <w:rFonts w:hint="eastAsia"/>
          <w:kern w:val="0"/>
        </w:rPr>
        <w:t>夫婦別姓訴訟を支える会</w:t>
      </w:r>
    </w:p>
    <w:p w:rsidR="00515532" w:rsidRDefault="00515532" w:rsidP="009677CF">
      <w:pPr>
        <w:widowControl/>
        <w:jc w:val="left"/>
        <w:rPr>
          <w:kern w:val="0"/>
        </w:rPr>
      </w:pPr>
      <w:r w:rsidRPr="00515532">
        <w:rPr>
          <w:kern w:val="0"/>
        </w:rPr>
        <w:t>http://www.asahi-net.or.jp/~dv3m-ymsk/index.html</w:t>
      </w:r>
    </w:p>
    <w:p w:rsidR="009677CF" w:rsidRDefault="009677CF">
      <w:pPr>
        <w:widowControl/>
        <w:jc w:val="left"/>
        <w:rPr>
          <w:kern w:val="0"/>
        </w:rPr>
      </w:pPr>
      <w:r>
        <w:rPr>
          <w:kern w:val="0"/>
        </w:rPr>
        <w:br w:type="page"/>
      </w:r>
    </w:p>
    <w:p w:rsidR="009677CF" w:rsidRDefault="009677CF" w:rsidP="009677CF">
      <w:pPr>
        <w:rPr>
          <w:szCs w:val="20"/>
        </w:rPr>
      </w:pPr>
      <w:r>
        <w:rPr>
          <w:rFonts w:hint="eastAsia"/>
          <w:szCs w:val="20"/>
        </w:rPr>
        <w:lastRenderedPageBreak/>
        <w:t>（女性の社会進出）</w:t>
      </w:r>
    </w:p>
    <w:p w:rsidR="009677CF" w:rsidRDefault="009677CF" w:rsidP="009677CF">
      <w:pPr>
        <w:rPr>
          <w:szCs w:val="20"/>
        </w:rPr>
      </w:pPr>
      <w:r>
        <w:rPr>
          <w:noProof/>
        </w:rPr>
        <w:drawing>
          <wp:inline distT="0" distB="0" distL="0" distR="0">
            <wp:extent cx="6048375" cy="2171700"/>
            <wp:effectExtent l="0" t="0" r="9525" b="0"/>
            <wp:docPr id="4" name="図 4" descr="図表57　共働き世帯・片働き世帯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表57　共働き世帯・片働き世帯の推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2171700"/>
                    </a:xfrm>
                    <a:prstGeom prst="rect">
                      <a:avLst/>
                    </a:prstGeom>
                    <a:noFill/>
                    <a:ln>
                      <a:noFill/>
                    </a:ln>
                  </pic:spPr>
                </pic:pic>
              </a:graphicData>
            </a:graphic>
          </wp:inline>
        </w:drawing>
      </w:r>
    </w:p>
    <w:p w:rsidR="009677CF" w:rsidRDefault="009677CF" w:rsidP="009677CF">
      <w:pPr>
        <w:rPr>
          <w:szCs w:val="20"/>
        </w:rPr>
      </w:pPr>
    </w:p>
    <w:p w:rsidR="009677CF" w:rsidRDefault="009677CF" w:rsidP="009677CF">
      <w:pPr>
        <w:rPr>
          <w:szCs w:val="20"/>
        </w:rPr>
      </w:pPr>
      <w:r>
        <w:rPr>
          <w:rFonts w:hint="eastAsia"/>
          <w:szCs w:val="20"/>
        </w:rPr>
        <w:t>（選択的夫婦別氏制度の世論調査）</w:t>
      </w:r>
    </w:p>
    <w:p w:rsidR="009677CF" w:rsidRDefault="009677CF" w:rsidP="009677CF">
      <w:pPr>
        <w:rPr>
          <w:szCs w:val="20"/>
        </w:rPr>
      </w:pPr>
      <w:r>
        <w:rPr>
          <w:noProof/>
          <w:szCs w:val="20"/>
        </w:rPr>
        <w:drawing>
          <wp:inline distT="0" distB="0" distL="0" distR="0">
            <wp:extent cx="6334125" cy="3943350"/>
            <wp:effectExtent l="0" t="0" r="9525" b="0"/>
            <wp:docPr id="1" name="図 1" descr="http://www.moj.go.jp/content/00001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www.moj.go.jp/content/0000109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3943350"/>
                    </a:xfrm>
                    <a:prstGeom prst="rect">
                      <a:avLst/>
                    </a:prstGeom>
                    <a:noFill/>
                    <a:ln>
                      <a:noFill/>
                    </a:ln>
                  </pic:spPr>
                </pic:pic>
              </a:graphicData>
            </a:graphic>
          </wp:inline>
        </w:drawing>
      </w:r>
    </w:p>
    <w:p w:rsidR="009677CF" w:rsidRDefault="009677CF" w:rsidP="009677CF">
      <w:pPr>
        <w:rPr>
          <w:szCs w:val="20"/>
        </w:rPr>
      </w:pPr>
    </w:p>
    <w:p w:rsidR="009677CF" w:rsidRDefault="009677CF" w:rsidP="009677CF">
      <w:pPr>
        <w:widowControl/>
        <w:jc w:val="left"/>
      </w:pPr>
    </w:p>
    <w:sectPr w:rsidR="009677CF" w:rsidSect="009C4E69">
      <w:footerReference w:type="default" r:id="rId1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5E" w:rsidRDefault="009B615E" w:rsidP="00165E54">
      <w:r>
        <w:separator/>
      </w:r>
    </w:p>
  </w:endnote>
  <w:endnote w:type="continuationSeparator" w:id="0">
    <w:p w:rsidR="009B615E" w:rsidRDefault="009B615E" w:rsidP="001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38336"/>
      <w:docPartObj>
        <w:docPartGallery w:val="Page Numbers (Bottom of Page)"/>
        <w:docPartUnique/>
      </w:docPartObj>
    </w:sdtPr>
    <w:sdtEndPr/>
    <w:sdtContent>
      <w:sdt>
        <w:sdtPr>
          <w:id w:val="1728636285"/>
          <w:docPartObj>
            <w:docPartGallery w:val="Page Numbers (Top of Page)"/>
            <w:docPartUnique/>
          </w:docPartObj>
        </w:sdtPr>
        <w:sdtEndPr/>
        <w:sdtContent>
          <w:p w:rsidR="009B615E" w:rsidRDefault="009B615E">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7B82">
              <w:rPr>
                <w:b/>
                <w:bCs/>
                <w:noProof/>
              </w:rPr>
              <w:t>16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7B82">
              <w:rPr>
                <w:b/>
                <w:bCs/>
                <w:noProof/>
              </w:rPr>
              <w:t>16</w:t>
            </w:r>
            <w:r>
              <w:rPr>
                <w:b/>
                <w:bCs/>
                <w:sz w:val="24"/>
                <w:szCs w:val="24"/>
              </w:rPr>
              <w:fldChar w:fldCharType="end"/>
            </w:r>
          </w:p>
        </w:sdtContent>
      </w:sdt>
    </w:sdtContent>
  </w:sdt>
  <w:p w:rsidR="009B615E" w:rsidRDefault="009B61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5E" w:rsidRDefault="009B615E" w:rsidP="00165E54">
      <w:r>
        <w:separator/>
      </w:r>
    </w:p>
  </w:footnote>
  <w:footnote w:type="continuationSeparator" w:id="0">
    <w:p w:rsidR="009B615E" w:rsidRDefault="009B615E" w:rsidP="00165E54">
      <w:r>
        <w:continuationSeparator/>
      </w:r>
    </w:p>
  </w:footnote>
  <w:footnote w:id="1">
    <w:p w:rsidR="009B615E" w:rsidRPr="00E82BDB" w:rsidRDefault="009B615E">
      <w:pPr>
        <w:pStyle w:val="a3"/>
      </w:pPr>
      <w:r>
        <w:rPr>
          <w:rStyle w:val="a5"/>
        </w:rPr>
        <w:footnoteRef/>
      </w:r>
      <w:r>
        <w:t xml:space="preserve"> </w:t>
      </w:r>
      <w:r>
        <w:rPr>
          <w:rFonts w:hint="eastAsia"/>
        </w:rPr>
        <w:t>武田芳樹「氏名の変更を強制されない権利と民法</w:t>
      </w:r>
      <w:r>
        <w:rPr>
          <w:rFonts w:hint="eastAsia"/>
        </w:rPr>
        <w:t>750</w:t>
      </w:r>
      <w:r>
        <w:rPr>
          <w:rFonts w:hint="eastAsia"/>
        </w:rPr>
        <w:t>条」法学セミナー</w:t>
      </w:r>
      <w:r>
        <w:rPr>
          <w:rFonts w:hint="eastAsia"/>
        </w:rPr>
        <w:t>714</w:t>
      </w:r>
      <w:r>
        <w:rPr>
          <w:rFonts w:hint="eastAsia"/>
        </w:rPr>
        <w:t>号</w:t>
      </w:r>
      <w:r>
        <w:rPr>
          <w:rFonts w:hint="eastAsia"/>
        </w:rPr>
        <w:t>128</w:t>
      </w:r>
      <w:r>
        <w:rPr>
          <w:rFonts w:hint="eastAsia"/>
        </w:rPr>
        <w:t>頁（</w:t>
      </w:r>
      <w:r>
        <w:rPr>
          <w:rFonts w:hint="eastAsia"/>
        </w:rPr>
        <w:t>2014</w:t>
      </w:r>
      <w:r>
        <w:rPr>
          <w:rFonts w:hint="eastAsia"/>
        </w:rPr>
        <w:t>）より引用</w:t>
      </w:r>
    </w:p>
  </w:footnote>
  <w:footnote w:id="2">
    <w:p w:rsidR="009B615E" w:rsidRDefault="009B615E">
      <w:pPr>
        <w:pStyle w:val="a3"/>
      </w:pPr>
      <w:r>
        <w:rPr>
          <w:rStyle w:val="a5"/>
        </w:rPr>
        <w:footnoteRef/>
      </w:r>
      <w:r>
        <w:t xml:space="preserve"> </w:t>
      </w:r>
      <w:r>
        <w:rPr>
          <w:rFonts w:hint="eastAsia"/>
        </w:rPr>
        <w:t>武田芳樹「婚姻に際して氏の変更を強制する民法７５０条の合憲性」法学セミナー</w:t>
      </w:r>
      <w:r>
        <w:rPr>
          <w:rFonts w:hint="eastAsia"/>
        </w:rPr>
        <w:t>705</w:t>
      </w:r>
      <w:r>
        <w:rPr>
          <w:rFonts w:hint="eastAsia"/>
        </w:rPr>
        <w:t>号</w:t>
      </w:r>
      <w:r>
        <w:rPr>
          <w:rFonts w:hint="eastAsia"/>
        </w:rPr>
        <w:t>108</w:t>
      </w:r>
      <w:r>
        <w:rPr>
          <w:rFonts w:hint="eastAsia"/>
        </w:rPr>
        <w:t>頁（</w:t>
      </w:r>
      <w:r>
        <w:rPr>
          <w:rFonts w:hint="eastAsia"/>
        </w:rPr>
        <w:t>2013</w:t>
      </w:r>
      <w:r>
        <w:rPr>
          <w:rFonts w:hint="eastAsia"/>
        </w:rPr>
        <w:t>）より引用</w:t>
      </w:r>
    </w:p>
  </w:footnote>
  <w:footnote w:id="3">
    <w:p w:rsidR="009B615E" w:rsidRDefault="009B615E">
      <w:pPr>
        <w:pStyle w:val="a3"/>
      </w:pPr>
      <w:r>
        <w:rPr>
          <w:rStyle w:val="a5"/>
        </w:rPr>
        <w:footnoteRef/>
      </w:r>
      <w:r>
        <w:t xml:space="preserve"> </w:t>
      </w:r>
      <w:r>
        <w:rPr>
          <w:rFonts w:hint="eastAsia"/>
        </w:rPr>
        <w:t>脚注１に同じ</w:t>
      </w:r>
    </w:p>
  </w:footnote>
  <w:footnote w:id="4">
    <w:p w:rsidR="009B615E" w:rsidRPr="00E85F6A" w:rsidRDefault="009B615E">
      <w:pPr>
        <w:pStyle w:val="a3"/>
      </w:pPr>
      <w:r>
        <w:rPr>
          <w:rStyle w:val="a5"/>
        </w:rPr>
        <w:footnoteRef/>
      </w:r>
      <w:r>
        <w:t xml:space="preserve"> </w:t>
      </w:r>
      <w:r>
        <w:rPr>
          <w:rFonts w:hint="eastAsia"/>
        </w:rPr>
        <w:t>内閣府男女共同参画局ホームページ（</w:t>
      </w:r>
      <w:r w:rsidRPr="00E85F6A">
        <w:t>http://www.gender.go.jp/international/int_kaigi/int_teppai/joyaku.html</w:t>
      </w:r>
      <w:r>
        <w:rPr>
          <w:rFonts w:hint="eastAsia"/>
        </w:rPr>
        <w:t>）より引用</w:t>
      </w:r>
    </w:p>
  </w:footnote>
  <w:footnote w:id="5">
    <w:p w:rsidR="009B615E" w:rsidRPr="00B519DA" w:rsidRDefault="009B615E">
      <w:pPr>
        <w:pStyle w:val="a3"/>
      </w:pPr>
      <w:r>
        <w:rPr>
          <w:rStyle w:val="a5"/>
        </w:rPr>
        <w:footnoteRef/>
      </w:r>
      <w:r>
        <w:t xml:space="preserve"> </w:t>
      </w:r>
      <w:r w:rsidRPr="00B519DA">
        <w:rPr>
          <w:rFonts w:hint="eastAsia"/>
        </w:rPr>
        <w:t>判例（最三小判昭</w:t>
      </w:r>
      <w:r w:rsidRPr="00B519DA">
        <w:rPr>
          <w:rFonts w:hint="eastAsia"/>
        </w:rPr>
        <w:t>63.2.16</w:t>
      </w:r>
      <w:r w:rsidRPr="00B519DA">
        <w:rPr>
          <w:rFonts w:hint="eastAsia"/>
        </w:rPr>
        <w:t>）は「氏名は、社会的にみれば、個人を他人から識別し特定する機能を有するものであるが、同時にその個人からみれば、人が個人として尊重される基礎であり、その個人の人格の象徴であって、人格権の一内容を構成するものというべきである」と判示している。</w:t>
      </w:r>
    </w:p>
  </w:footnote>
  <w:footnote w:id="6">
    <w:p w:rsidR="009B615E" w:rsidRDefault="009B615E">
      <w:pPr>
        <w:pStyle w:val="a3"/>
      </w:pPr>
      <w:r>
        <w:rPr>
          <w:rStyle w:val="a5"/>
        </w:rPr>
        <w:footnoteRef/>
      </w:r>
      <w:r>
        <w:t xml:space="preserve"> </w:t>
      </w:r>
      <w:r>
        <w:rPr>
          <w:rFonts w:hint="eastAsia"/>
        </w:rPr>
        <w:t>第一審　原告らの主張　より引用</w:t>
      </w:r>
    </w:p>
  </w:footnote>
  <w:footnote w:id="7">
    <w:p w:rsidR="009B615E" w:rsidRDefault="009B615E">
      <w:pPr>
        <w:pStyle w:val="a3"/>
        <w:rPr>
          <w:lang w:eastAsia="zh-TW"/>
        </w:rPr>
      </w:pPr>
      <w:r>
        <w:rPr>
          <w:rStyle w:val="a5"/>
        </w:rPr>
        <w:footnoteRef/>
      </w:r>
      <w:r>
        <w:rPr>
          <w:lang w:eastAsia="zh-TW"/>
        </w:rPr>
        <w:t xml:space="preserve"> </w:t>
      </w:r>
      <w:r>
        <w:rPr>
          <w:rFonts w:hint="eastAsia"/>
          <w:lang w:eastAsia="zh-TW"/>
        </w:rPr>
        <w:t>芦部信喜著、高橋和之補訂『憲法』（岩波書店、第５版、</w:t>
      </w:r>
      <w:r>
        <w:rPr>
          <w:rFonts w:hint="eastAsia"/>
          <w:lang w:eastAsia="zh-TW"/>
        </w:rPr>
        <w:t>2011</w:t>
      </w:r>
      <w:r>
        <w:rPr>
          <w:rFonts w:hint="eastAsia"/>
          <w:lang w:eastAsia="zh-TW"/>
        </w:rPr>
        <w:t>）参照</w:t>
      </w:r>
    </w:p>
  </w:footnote>
  <w:footnote w:id="8">
    <w:p w:rsidR="009B615E" w:rsidRDefault="009B615E">
      <w:pPr>
        <w:pStyle w:val="a3"/>
      </w:pPr>
      <w:r>
        <w:rPr>
          <w:rStyle w:val="a5"/>
        </w:rPr>
        <w:footnoteRef/>
      </w:r>
      <w:r>
        <w:rPr>
          <w:rFonts w:hint="eastAsia"/>
        </w:rPr>
        <w:t xml:space="preserve"> </w:t>
      </w:r>
      <w:r>
        <w:rPr>
          <w:rFonts w:hint="eastAsia"/>
        </w:rPr>
        <w:t>青井未帆「公務員の『政治的行為』と刑罰」別冊ジュリスト憲法判例百選Ⅰ</w:t>
      </w:r>
      <w:r>
        <w:rPr>
          <w:rFonts w:hint="eastAsia"/>
        </w:rPr>
        <w:t>[</w:t>
      </w:r>
      <w:r>
        <w:rPr>
          <w:rFonts w:hint="eastAsia"/>
        </w:rPr>
        <w:t>第</w:t>
      </w:r>
      <w:r>
        <w:rPr>
          <w:rFonts w:hint="eastAsia"/>
        </w:rPr>
        <w:t>6</w:t>
      </w:r>
      <w:r>
        <w:rPr>
          <w:rFonts w:hint="eastAsia"/>
        </w:rPr>
        <w:t>版</w:t>
      </w:r>
      <w:r>
        <w:rPr>
          <w:rFonts w:hint="eastAsia"/>
        </w:rPr>
        <w:t>]30</w:t>
      </w:r>
      <w:r>
        <w:rPr>
          <w:rFonts w:hint="eastAsia"/>
        </w:rPr>
        <w:t>頁（</w:t>
      </w:r>
      <w:r>
        <w:rPr>
          <w:rFonts w:hint="eastAsia"/>
        </w:rPr>
        <w:t>2013</w:t>
      </w:r>
      <w:r>
        <w:rPr>
          <w:rFonts w:hint="eastAsia"/>
        </w:rPr>
        <w:t>）より引用</w:t>
      </w:r>
    </w:p>
  </w:footnote>
  <w:footnote w:id="9">
    <w:p w:rsidR="00EA50E1" w:rsidRDefault="00EA50E1">
      <w:pPr>
        <w:pStyle w:val="a3"/>
      </w:pPr>
      <w:r>
        <w:rPr>
          <w:rStyle w:val="a5"/>
        </w:rPr>
        <w:footnoteRef/>
      </w:r>
      <w:r>
        <w:t xml:space="preserve"> </w:t>
      </w:r>
      <w:r>
        <w:rPr>
          <w:rFonts w:hint="eastAsia"/>
        </w:rPr>
        <w:t>別姓訴訟を支える会（</w:t>
      </w:r>
      <w:r w:rsidRPr="00EA50E1">
        <w:t>http://www.asahi-net.or.jp/~dv3m-ymsk/index.html</w:t>
      </w:r>
      <w:r>
        <w:rPr>
          <w:rFonts w:hint="eastAsia"/>
        </w:rPr>
        <w:t>）戸波江二教授意見書より引用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70DE2"/>
    <w:multiLevelType w:val="hybridMultilevel"/>
    <w:tmpl w:val="A73C21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C681C"/>
    <w:multiLevelType w:val="hybridMultilevel"/>
    <w:tmpl w:val="A2E47220"/>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2608E"/>
    <w:multiLevelType w:val="hybridMultilevel"/>
    <w:tmpl w:val="36E076BE"/>
    <w:lvl w:ilvl="0" w:tplc="77A46230">
      <w:start w:val="6"/>
      <w:numFmt w:val="bullet"/>
      <w:lvlText w:val="◇"/>
      <w:lvlJc w:val="left"/>
      <w:pPr>
        <w:ind w:left="785" w:hanging="360"/>
      </w:pPr>
      <w:rPr>
        <w:rFonts w:ascii="ＭＳ ゴシック" w:eastAsia="ＭＳ ゴシック" w:hAnsi="ＭＳ ゴシック" w:cstheme="minorBidi" w:hint="eastAsia"/>
        <w:color w:val="00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265F4559"/>
    <w:multiLevelType w:val="hybridMultilevel"/>
    <w:tmpl w:val="7D524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E1B42"/>
    <w:multiLevelType w:val="hybridMultilevel"/>
    <w:tmpl w:val="479C9B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D6FFF"/>
    <w:multiLevelType w:val="hybridMultilevel"/>
    <w:tmpl w:val="1220929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47355C4"/>
    <w:multiLevelType w:val="hybridMultilevel"/>
    <w:tmpl w:val="EB9428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697951"/>
    <w:multiLevelType w:val="hybridMultilevel"/>
    <w:tmpl w:val="B6C2BE9A"/>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519E"/>
    <w:multiLevelType w:val="hybridMultilevel"/>
    <w:tmpl w:val="BA109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2955"/>
    <w:multiLevelType w:val="hybridMultilevel"/>
    <w:tmpl w:val="7CD69900"/>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F14E9B"/>
    <w:multiLevelType w:val="hybridMultilevel"/>
    <w:tmpl w:val="6D12D2D8"/>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7"/>
  </w:num>
  <w:num w:numId="4">
    <w:abstractNumId w:val="9"/>
  </w:num>
  <w:num w:numId="5">
    <w:abstractNumId w:val="2"/>
  </w:num>
  <w:num w:numId="6">
    <w:abstractNumId w:val="1"/>
  </w:num>
  <w:num w:numId="7">
    <w:abstractNumId w:val="5"/>
  </w:num>
  <w:num w:numId="8">
    <w:abstractNumId w:val="4"/>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8D"/>
    <w:rsid w:val="000D1E10"/>
    <w:rsid w:val="00165E54"/>
    <w:rsid w:val="00187E78"/>
    <w:rsid w:val="00280032"/>
    <w:rsid w:val="002867C5"/>
    <w:rsid w:val="002913C4"/>
    <w:rsid w:val="002962DE"/>
    <w:rsid w:val="002B134A"/>
    <w:rsid w:val="002E4A3F"/>
    <w:rsid w:val="0039109A"/>
    <w:rsid w:val="003A791D"/>
    <w:rsid w:val="003B1D42"/>
    <w:rsid w:val="003C4189"/>
    <w:rsid w:val="00467855"/>
    <w:rsid w:val="00471B48"/>
    <w:rsid w:val="004A3BC7"/>
    <w:rsid w:val="004C55CB"/>
    <w:rsid w:val="00515532"/>
    <w:rsid w:val="005668D9"/>
    <w:rsid w:val="005F3B56"/>
    <w:rsid w:val="006905B0"/>
    <w:rsid w:val="006E668D"/>
    <w:rsid w:val="00755986"/>
    <w:rsid w:val="00755EF8"/>
    <w:rsid w:val="007B1518"/>
    <w:rsid w:val="0088109F"/>
    <w:rsid w:val="00885C8C"/>
    <w:rsid w:val="008E5B22"/>
    <w:rsid w:val="009001A4"/>
    <w:rsid w:val="00917B82"/>
    <w:rsid w:val="009677CF"/>
    <w:rsid w:val="00973576"/>
    <w:rsid w:val="009B615E"/>
    <w:rsid w:val="009C4E69"/>
    <w:rsid w:val="009D2FD3"/>
    <w:rsid w:val="00A05BA3"/>
    <w:rsid w:val="00A90BD0"/>
    <w:rsid w:val="00AC7832"/>
    <w:rsid w:val="00AE1292"/>
    <w:rsid w:val="00B01179"/>
    <w:rsid w:val="00B519DA"/>
    <w:rsid w:val="00B865F8"/>
    <w:rsid w:val="00B91539"/>
    <w:rsid w:val="00BF7CD8"/>
    <w:rsid w:val="00C62E64"/>
    <w:rsid w:val="00CB0131"/>
    <w:rsid w:val="00D01B23"/>
    <w:rsid w:val="00D10AC6"/>
    <w:rsid w:val="00D1448B"/>
    <w:rsid w:val="00D51FC0"/>
    <w:rsid w:val="00D625F9"/>
    <w:rsid w:val="00D66A36"/>
    <w:rsid w:val="00DE5A76"/>
    <w:rsid w:val="00E7304E"/>
    <w:rsid w:val="00E75A3B"/>
    <w:rsid w:val="00E82BDB"/>
    <w:rsid w:val="00E85F6A"/>
    <w:rsid w:val="00EA50E1"/>
    <w:rsid w:val="00EF63C0"/>
    <w:rsid w:val="00F830B4"/>
    <w:rsid w:val="00FF51A7"/>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C2FDF0-67EF-4417-A546-6182F0F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65E54"/>
    <w:pPr>
      <w:snapToGrid w:val="0"/>
      <w:jc w:val="left"/>
    </w:pPr>
  </w:style>
  <w:style w:type="character" w:customStyle="1" w:styleId="a4">
    <w:name w:val="脚注文字列 (文字)"/>
    <w:basedOn w:val="a0"/>
    <w:link w:val="a3"/>
    <w:uiPriority w:val="99"/>
    <w:semiHidden/>
    <w:rsid w:val="00165E54"/>
  </w:style>
  <w:style w:type="character" w:styleId="a5">
    <w:name w:val="footnote reference"/>
    <w:basedOn w:val="a0"/>
    <w:uiPriority w:val="99"/>
    <w:semiHidden/>
    <w:unhideWhenUsed/>
    <w:rsid w:val="00165E54"/>
    <w:rPr>
      <w:vertAlign w:val="superscript"/>
    </w:rPr>
  </w:style>
  <w:style w:type="paragraph" w:styleId="a6">
    <w:name w:val="List Paragraph"/>
    <w:basedOn w:val="a"/>
    <w:uiPriority w:val="34"/>
    <w:qFormat/>
    <w:rsid w:val="000D1E10"/>
    <w:pPr>
      <w:ind w:leftChars="400" w:left="840"/>
    </w:pPr>
  </w:style>
  <w:style w:type="paragraph" w:styleId="a7">
    <w:name w:val="header"/>
    <w:basedOn w:val="a"/>
    <w:link w:val="a8"/>
    <w:uiPriority w:val="99"/>
    <w:unhideWhenUsed/>
    <w:rsid w:val="004A3BC7"/>
    <w:pPr>
      <w:tabs>
        <w:tab w:val="center" w:pos="4252"/>
        <w:tab w:val="right" w:pos="8504"/>
      </w:tabs>
      <w:snapToGrid w:val="0"/>
    </w:pPr>
  </w:style>
  <w:style w:type="character" w:customStyle="1" w:styleId="a8">
    <w:name w:val="ヘッダー (文字)"/>
    <w:basedOn w:val="a0"/>
    <w:link w:val="a7"/>
    <w:uiPriority w:val="99"/>
    <w:rsid w:val="004A3BC7"/>
  </w:style>
  <w:style w:type="paragraph" w:styleId="a9">
    <w:name w:val="footer"/>
    <w:basedOn w:val="a"/>
    <w:link w:val="aa"/>
    <w:uiPriority w:val="99"/>
    <w:unhideWhenUsed/>
    <w:rsid w:val="004A3BC7"/>
    <w:pPr>
      <w:tabs>
        <w:tab w:val="center" w:pos="4252"/>
        <w:tab w:val="right" w:pos="8504"/>
      </w:tabs>
      <w:snapToGrid w:val="0"/>
    </w:pPr>
  </w:style>
  <w:style w:type="character" w:customStyle="1" w:styleId="aa">
    <w:name w:val="フッター (文字)"/>
    <w:basedOn w:val="a0"/>
    <w:link w:val="a9"/>
    <w:uiPriority w:val="99"/>
    <w:rsid w:val="004A3BC7"/>
  </w:style>
  <w:style w:type="character" w:styleId="ab">
    <w:name w:val="Hyperlink"/>
    <w:basedOn w:val="a0"/>
    <w:uiPriority w:val="99"/>
    <w:semiHidden/>
    <w:unhideWhenUsed/>
    <w:rsid w:val="00967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6087">
      <w:bodyDiv w:val="1"/>
      <w:marLeft w:val="0"/>
      <w:marRight w:val="0"/>
      <w:marTop w:val="0"/>
      <w:marBottom w:val="0"/>
      <w:divBdr>
        <w:top w:val="none" w:sz="0" w:space="0" w:color="auto"/>
        <w:left w:val="none" w:sz="0" w:space="0" w:color="auto"/>
        <w:bottom w:val="none" w:sz="0" w:space="0" w:color="auto"/>
        <w:right w:val="none" w:sz="0" w:space="0" w:color="auto"/>
      </w:divBdr>
    </w:div>
    <w:div w:id="736778870">
      <w:bodyDiv w:val="1"/>
      <w:marLeft w:val="0"/>
      <w:marRight w:val="0"/>
      <w:marTop w:val="0"/>
      <w:marBottom w:val="0"/>
      <w:divBdr>
        <w:top w:val="none" w:sz="0" w:space="0" w:color="auto"/>
        <w:left w:val="none" w:sz="0" w:space="0" w:color="auto"/>
        <w:bottom w:val="none" w:sz="0" w:space="0" w:color="auto"/>
        <w:right w:val="none" w:sz="0" w:space="0" w:color="auto"/>
      </w:divBdr>
    </w:div>
    <w:div w:id="1144856375">
      <w:bodyDiv w:val="1"/>
      <w:marLeft w:val="0"/>
      <w:marRight w:val="0"/>
      <w:marTop w:val="0"/>
      <w:marBottom w:val="0"/>
      <w:divBdr>
        <w:top w:val="none" w:sz="0" w:space="0" w:color="auto"/>
        <w:left w:val="none" w:sz="0" w:space="0" w:color="auto"/>
        <w:bottom w:val="none" w:sz="0" w:space="0" w:color="auto"/>
        <w:right w:val="none" w:sz="0" w:space="0" w:color="auto"/>
      </w:divBdr>
    </w:div>
    <w:div w:id="16750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jp/MINJI/minji36-0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giin.go.jp/japanese/joho1/kousei/seigan/173/yousi/yo1730602.htm" TargetMode="External"/><Relationship Id="rId4" Type="http://schemas.openxmlformats.org/officeDocument/2006/relationships/settings" Target="settings.xml"/><Relationship Id="rId9" Type="http://schemas.openxmlformats.org/officeDocument/2006/relationships/hyperlink" Target="http://www.mlit.go.jp/hakusyo/mlit/h24/hakusho/h25/html/n12130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EB8B-8248-43A3-9B1F-3820BC56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2165</Words>
  <Characters>12347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渋沢真理子</dc:creator>
  <cp:lastModifiedBy>渋沢真理子</cp:lastModifiedBy>
  <cp:revision>10</cp:revision>
  <cp:lastPrinted>2015-10-15T01:05:00Z</cp:lastPrinted>
  <dcterms:created xsi:type="dcterms:W3CDTF">2015-10-17T07:33:00Z</dcterms:created>
  <dcterms:modified xsi:type="dcterms:W3CDTF">2015-10-17T18:00:00Z</dcterms:modified>
</cp:coreProperties>
</file>