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48" w:rsidRPr="00E85E48" w:rsidRDefault="00B5389C" w:rsidP="00B5389C">
      <w:pPr>
        <w:jc w:val="center"/>
        <w:rPr>
          <w:b/>
          <w:sz w:val="32"/>
          <w:szCs w:val="32"/>
        </w:rPr>
      </w:pPr>
      <w:r>
        <w:rPr>
          <w:rFonts w:hint="eastAsia"/>
          <w:b/>
          <w:sz w:val="32"/>
          <w:szCs w:val="32"/>
        </w:rPr>
        <w:t>追加レジュメ</w:t>
      </w:r>
    </w:p>
    <w:p w:rsidR="00B5389C" w:rsidRDefault="00B5389C" w:rsidP="00B5389C">
      <w:pPr>
        <w:jc w:val="right"/>
      </w:pPr>
      <w:r>
        <w:rPr>
          <w:rFonts w:hint="eastAsia"/>
        </w:rPr>
        <w:t>文責：石原、小島、根本</w:t>
      </w:r>
    </w:p>
    <w:p w:rsidR="00E85E48" w:rsidRDefault="00E85E48"/>
    <w:p w:rsidR="00CF2F1D" w:rsidRDefault="00E85E48">
      <w:r>
        <w:rPr>
          <w:rFonts w:hint="eastAsia"/>
        </w:rPr>
        <w:t>参照条文</w:t>
      </w:r>
    </w:p>
    <w:p w:rsidR="00E85E48" w:rsidRDefault="00E85E48"/>
    <w:p w:rsidR="00E85E48" w:rsidRDefault="00446375">
      <w:r>
        <w:rPr>
          <w:rFonts w:hint="eastAsia"/>
        </w:rPr>
        <w:t>民法</w:t>
      </w:r>
    </w:p>
    <w:p w:rsidR="00E85E48" w:rsidRPr="00E85E48" w:rsidRDefault="00E85E48" w:rsidP="00E85E48">
      <w:pPr>
        <w:pBdr>
          <w:top w:val="single" w:sz="4" w:space="1" w:color="auto"/>
          <w:left w:val="single" w:sz="4" w:space="4" w:color="auto"/>
          <w:bottom w:val="single" w:sz="4" w:space="1" w:color="auto"/>
          <w:right w:val="single" w:sz="4" w:space="4" w:color="auto"/>
        </w:pBdr>
      </w:pPr>
      <w:r w:rsidRPr="00E85E48">
        <w:rPr>
          <w:rFonts w:hint="eastAsia"/>
        </w:rPr>
        <w:t>第</w:t>
      </w:r>
      <w:r w:rsidRPr="00E85E48">
        <w:rPr>
          <w:rFonts w:hint="eastAsia"/>
        </w:rPr>
        <w:t>739</w:t>
      </w:r>
      <w:r w:rsidRPr="00E85E48">
        <w:rPr>
          <w:rFonts w:hint="eastAsia"/>
        </w:rPr>
        <w:t>条　婚姻は、戸籍法（昭和</w:t>
      </w:r>
      <w:r w:rsidRPr="00E85E48">
        <w:rPr>
          <w:rFonts w:hint="eastAsia"/>
        </w:rPr>
        <w:t>22</w:t>
      </w:r>
      <w:r w:rsidRPr="00E85E48">
        <w:rPr>
          <w:rFonts w:hint="eastAsia"/>
        </w:rPr>
        <w:t>年法律第</w:t>
      </w:r>
      <w:r w:rsidRPr="00E85E48">
        <w:rPr>
          <w:rFonts w:hint="eastAsia"/>
        </w:rPr>
        <w:t>224</w:t>
      </w:r>
      <w:r w:rsidRPr="00E85E48">
        <w:rPr>
          <w:rFonts w:hint="eastAsia"/>
        </w:rPr>
        <w:t>号）の定めるところにより届け出ることによって、その効力を生ずる。</w:t>
      </w:r>
    </w:p>
    <w:p w:rsidR="006908A6" w:rsidRDefault="00E85E48" w:rsidP="006908A6">
      <w:pPr>
        <w:pBdr>
          <w:top w:val="single" w:sz="4" w:space="1" w:color="auto"/>
          <w:left w:val="single" w:sz="4" w:space="4" w:color="auto"/>
          <w:bottom w:val="single" w:sz="4" w:space="1" w:color="auto"/>
          <w:right w:val="single" w:sz="4" w:space="4" w:color="auto"/>
        </w:pBdr>
      </w:pPr>
      <w:r w:rsidRPr="00E85E48">
        <w:rPr>
          <w:rFonts w:hint="eastAsia"/>
        </w:rPr>
        <w:t>２　前項の届出は、当事者双方及び成年の証人２人以上が署名した書面で、又はこれらの者から口頭で、しなければならない。</w:t>
      </w:r>
    </w:p>
    <w:p w:rsidR="006908A6" w:rsidRDefault="006908A6"/>
    <w:p w:rsidR="00DC2B88" w:rsidRDefault="00E85E48" w:rsidP="00E85E48">
      <w:pPr>
        <w:pBdr>
          <w:top w:val="single" w:sz="4" w:space="1" w:color="auto"/>
          <w:left w:val="single" w:sz="4" w:space="4" w:color="auto"/>
          <w:bottom w:val="single" w:sz="4" w:space="1" w:color="auto"/>
          <w:right w:val="single" w:sz="4" w:space="4" w:color="auto"/>
        </w:pBdr>
      </w:pPr>
      <w:r w:rsidRPr="00E85E48">
        <w:rPr>
          <w:rFonts w:hint="eastAsia"/>
        </w:rPr>
        <w:t>第</w:t>
      </w:r>
      <w:r w:rsidRPr="00E85E48">
        <w:rPr>
          <w:rFonts w:hint="eastAsia"/>
        </w:rPr>
        <w:t>740</w:t>
      </w:r>
      <w:r w:rsidRPr="00E85E48">
        <w:rPr>
          <w:rFonts w:hint="eastAsia"/>
        </w:rPr>
        <w:t>条　婚姻の届出は、その婚姻が第</w:t>
      </w:r>
      <w:r w:rsidRPr="00E85E48">
        <w:rPr>
          <w:rFonts w:hint="eastAsia"/>
        </w:rPr>
        <w:t>731</w:t>
      </w:r>
      <w:r w:rsidRPr="00E85E48">
        <w:rPr>
          <w:rFonts w:hint="eastAsia"/>
        </w:rPr>
        <w:t>条から第</w:t>
      </w:r>
      <w:r w:rsidRPr="00E85E48">
        <w:rPr>
          <w:rFonts w:hint="eastAsia"/>
        </w:rPr>
        <w:t>737</w:t>
      </w:r>
      <w:r w:rsidRPr="00E85E48">
        <w:rPr>
          <w:rFonts w:hint="eastAsia"/>
        </w:rPr>
        <w:t>条まで及び前条第２項の規定その他の法令の規定に違反しないことを認めた後でなければ、受理することができない。</w:t>
      </w:r>
    </w:p>
    <w:p w:rsidR="00DC2B88" w:rsidRDefault="00DC2B88"/>
    <w:p w:rsidR="00DC2B88" w:rsidRDefault="00E85E48" w:rsidP="00446375">
      <w:pPr>
        <w:pBdr>
          <w:top w:val="single" w:sz="4" w:space="1" w:color="auto"/>
          <w:left w:val="single" w:sz="4" w:space="4" w:color="auto"/>
          <w:bottom w:val="single" w:sz="4" w:space="1" w:color="auto"/>
          <w:right w:val="single" w:sz="4" w:space="4" w:color="auto"/>
        </w:pBdr>
      </w:pPr>
      <w:r w:rsidRPr="00E85E48">
        <w:rPr>
          <w:rFonts w:hint="eastAsia"/>
        </w:rPr>
        <w:t>第</w:t>
      </w:r>
      <w:r w:rsidRPr="00E85E48">
        <w:rPr>
          <w:rFonts w:hint="eastAsia"/>
        </w:rPr>
        <w:t>731</w:t>
      </w:r>
      <w:r w:rsidRPr="00E85E48">
        <w:rPr>
          <w:rFonts w:hint="eastAsia"/>
        </w:rPr>
        <w:t>条　男は、</w:t>
      </w:r>
      <w:r w:rsidRPr="00E85E48">
        <w:rPr>
          <w:rFonts w:hint="eastAsia"/>
        </w:rPr>
        <w:t>18</w:t>
      </w:r>
      <w:r w:rsidRPr="00E85E48">
        <w:rPr>
          <w:rFonts w:hint="eastAsia"/>
        </w:rPr>
        <w:t>歳に、女は、</w:t>
      </w:r>
      <w:r w:rsidRPr="00E85E48">
        <w:rPr>
          <w:rFonts w:hint="eastAsia"/>
        </w:rPr>
        <w:t>16</w:t>
      </w:r>
      <w:r w:rsidRPr="00E85E48">
        <w:rPr>
          <w:rFonts w:hint="eastAsia"/>
        </w:rPr>
        <w:t>歳にならなければ、婚姻をすることができない。</w:t>
      </w:r>
    </w:p>
    <w:p w:rsidR="00446375" w:rsidRDefault="00446375" w:rsidP="00446375">
      <w:pPr>
        <w:pBdr>
          <w:top w:val="single" w:sz="4" w:space="1" w:color="auto"/>
          <w:left w:val="single" w:sz="4" w:space="4" w:color="auto"/>
          <w:bottom w:val="single" w:sz="4" w:space="1" w:color="auto"/>
          <w:right w:val="single" w:sz="4" w:space="4" w:color="auto"/>
        </w:pBdr>
      </w:pPr>
    </w:p>
    <w:p w:rsidR="00E85E48" w:rsidRDefault="00446375" w:rsidP="00446375">
      <w:pPr>
        <w:pBdr>
          <w:top w:val="single" w:sz="4" w:space="1" w:color="auto"/>
          <w:left w:val="single" w:sz="4" w:space="4" w:color="auto"/>
          <w:bottom w:val="single" w:sz="4" w:space="1" w:color="auto"/>
          <w:right w:val="single" w:sz="4" w:space="4" w:color="auto"/>
        </w:pBdr>
      </w:pPr>
      <w:r>
        <w:rPr>
          <w:rFonts w:hint="eastAsia"/>
        </w:rPr>
        <w:t>第</w:t>
      </w:r>
      <w:r>
        <w:rPr>
          <w:rFonts w:hint="eastAsia"/>
        </w:rPr>
        <w:t>732</w:t>
      </w:r>
      <w:r>
        <w:rPr>
          <w:rFonts w:hint="eastAsia"/>
        </w:rPr>
        <w:t>～</w:t>
      </w:r>
      <w:r>
        <w:rPr>
          <w:rFonts w:hint="eastAsia"/>
        </w:rPr>
        <w:t>736</w:t>
      </w:r>
      <w:r>
        <w:rPr>
          <w:rFonts w:hint="eastAsia"/>
        </w:rPr>
        <w:t>条　略</w:t>
      </w:r>
    </w:p>
    <w:p w:rsidR="00446375" w:rsidRDefault="00446375" w:rsidP="00446375">
      <w:pPr>
        <w:pBdr>
          <w:top w:val="single" w:sz="4" w:space="1" w:color="auto"/>
          <w:left w:val="single" w:sz="4" w:space="4" w:color="auto"/>
          <w:bottom w:val="single" w:sz="4" w:space="1" w:color="auto"/>
          <w:right w:val="single" w:sz="4" w:space="4" w:color="auto"/>
        </w:pBdr>
      </w:pPr>
    </w:p>
    <w:p w:rsidR="00E85E48" w:rsidRDefault="00E85E48" w:rsidP="00446375">
      <w:pPr>
        <w:pBdr>
          <w:top w:val="single" w:sz="4" w:space="1" w:color="auto"/>
          <w:left w:val="single" w:sz="4" w:space="4" w:color="auto"/>
          <w:bottom w:val="single" w:sz="4" w:space="1" w:color="auto"/>
          <w:right w:val="single" w:sz="4" w:space="4" w:color="auto"/>
        </w:pBdr>
      </w:pPr>
      <w:r>
        <w:rPr>
          <w:rFonts w:hint="eastAsia"/>
        </w:rPr>
        <w:t>第</w:t>
      </w:r>
      <w:r>
        <w:rPr>
          <w:rFonts w:hint="eastAsia"/>
        </w:rPr>
        <w:t>737</w:t>
      </w:r>
      <w:r>
        <w:rPr>
          <w:rFonts w:hint="eastAsia"/>
        </w:rPr>
        <w:t>条　未成年の子が婚姻をするには、父母の同意を得なければならない。</w:t>
      </w:r>
    </w:p>
    <w:p w:rsidR="00E85E48" w:rsidRDefault="00E85E48" w:rsidP="00446375">
      <w:pPr>
        <w:pBdr>
          <w:top w:val="single" w:sz="4" w:space="1" w:color="auto"/>
          <w:left w:val="single" w:sz="4" w:space="4" w:color="auto"/>
          <w:bottom w:val="single" w:sz="4" w:space="1" w:color="auto"/>
          <w:right w:val="single" w:sz="4" w:space="4" w:color="auto"/>
        </w:pBdr>
      </w:pPr>
      <w:r>
        <w:rPr>
          <w:rFonts w:hint="eastAsia"/>
        </w:rPr>
        <w:t>２　父母の一方が同意しないときは、他の一方の同意だけで足りる。父母の一方が知れないとき、死亡したとき、又はその意思を表示することができないときも、同様とする。</w:t>
      </w:r>
    </w:p>
    <w:p w:rsidR="00E85E48" w:rsidRDefault="00E85E48"/>
    <w:p w:rsidR="00E85E48" w:rsidRDefault="00446375" w:rsidP="00446375">
      <w:pPr>
        <w:pBdr>
          <w:top w:val="single" w:sz="4" w:space="1" w:color="auto"/>
          <w:left w:val="single" w:sz="4" w:space="4" w:color="auto"/>
          <w:bottom w:val="single" w:sz="4" w:space="1" w:color="auto"/>
          <w:right w:val="single" w:sz="4" w:space="4" w:color="auto"/>
        </w:pBdr>
      </w:pPr>
      <w:r w:rsidRPr="00446375">
        <w:rPr>
          <w:rFonts w:hint="eastAsia"/>
        </w:rPr>
        <w:t>第</w:t>
      </w:r>
      <w:r w:rsidRPr="00446375">
        <w:rPr>
          <w:rFonts w:hint="eastAsia"/>
        </w:rPr>
        <w:t>750</w:t>
      </w:r>
      <w:r w:rsidRPr="00446375">
        <w:rPr>
          <w:rFonts w:hint="eastAsia"/>
        </w:rPr>
        <w:t>条　夫婦は、婚姻の際に定めるところに従い、夫又は妻の氏を称する。</w:t>
      </w:r>
    </w:p>
    <w:p w:rsidR="00E85E48" w:rsidRDefault="00446375" w:rsidP="00446375">
      <w:pPr>
        <w:pBdr>
          <w:top w:val="single" w:sz="4" w:space="1" w:color="auto"/>
          <w:left w:val="single" w:sz="4" w:space="4" w:color="auto"/>
          <w:bottom w:val="single" w:sz="4" w:space="1" w:color="auto"/>
          <w:right w:val="single" w:sz="4" w:space="4" w:color="auto"/>
        </w:pBdr>
      </w:pPr>
      <w:r w:rsidRPr="00446375">
        <w:rPr>
          <w:rFonts w:hint="eastAsia"/>
        </w:rPr>
        <w:t>第</w:t>
      </w:r>
      <w:r w:rsidRPr="00446375">
        <w:rPr>
          <w:rFonts w:hint="eastAsia"/>
        </w:rPr>
        <w:t>752</w:t>
      </w:r>
      <w:r w:rsidRPr="00446375">
        <w:rPr>
          <w:rFonts w:hint="eastAsia"/>
        </w:rPr>
        <w:t>条　夫婦は同居し、互いに協力し扶助しなければならない。</w:t>
      </w:r>
    </w:p>
    <w:p w:rsidR="00E85E48" w:rsidRDefault="00E85E48"/>
    <w:p w:rsidR="00DC2B88" w:rsidRDefault="006908A6">
      <w:r>
        <w:rPr>
          <w:rFonts w:hint="eastAsia"/>
        </w:rPr>
        <w:t>戸籍法</w:t>
      </w:r>
    </w:p>
    <w:p w:rsidR="006908A6" w:rsidRDefault="006908A6" w:rsidP="006908A6">
      <w:pPr>
        <w:pBdr>
          <w:top w:val="single" w:sz="4" w:space="1" w:color="auto"/>
          <w:left w:val="single" w:sz="4" w:space="4" w:color="auto"/>
          <w:bottom w:val="single" w:sz="4" w:space="1" w:color="auto"/>
          <w:right w:val="single" w:sz="4" w:space="4" w:color="auto"/>
        </w:pBdr>
      </w:pPr>
      <w:r>
        <w:rPr>
          <w:rFonts w:hint="eastAsia"/>
        </w:rPr>
        <w:t>第七十四条</w:t>
      </w:r>
      <w:r>
        <w:rPr>
          <w:rFonts w:hint="eastAsia"/>
        </w:rPr>
        <w:t xml:space="preserve"> </w:t>
      </w:r>
      <w:r>
        <w:rPr>
          <w:rFonts w:hint="eastAsia"/>
        </w:rPr>
        <w:t xml:space="preserve">　婚姻をしようとする者は、左の事項を届書に記載して、その旨を届け出なければならない。</w:t>
      </w:r>
    </w:p>
    <w:p w:rsidR="006908A6" w:rsidRDefault="006908A6" w:rsidP="006908A6">
      <w:pPr>
        <w:pBdr>
          <w:top w:val="single" w:sz="4" w:space="1" w:color="auto"/>
          <w:left w:val="single" w:sz="4" w:space="4" w:color="auto"/>
          <w:bottom w:val="single" w:sz="4" w:space="1" w:color="auto"/>
          <w:right w:val="single" w:sz="4" w:space="4" w:color="auto"/>
        </w:pBdr>
      </w:pPr>
      <w:r>
        <w:rPr>
          <w:rFonts w:hint="eastAsia"/>
        </w:rPr>
        <w:t>一</w:t>
      </w:r>
      <w:r>
        <w:rPr>
          <w:rFonts w:hint="eastAsia"/>
        </w:rPr>
        <w:t xml:space="preserve"> </w:t>
      </w:r>
      <w:r>
        <w:rPr>
          <w:rFonts w:hint="eastAsia"/>
        </w:rPr>
        <w:t xml:space="preserve">　夫婦が称する氏</w:t>
      </w:r>
    </w:p>
    <w:p w:rsidR="006908A6" w:rsidRDefault="006908A6" w:rsidP="006908A6">
      <w:pPr>
        <w:pBdr>
          <w:top w:val="single" w:sz="4" w:space="1" w:color="auto"/>
          <w:left w:val="single" w:sz="4" w:space="4" w:color="auto"/>
          <w:bottom w:val="single" w:sz="4" w:space="1" w:color="auto"/>
          <w:right w:val="single" w:sz="4" w:space="4" w:color="auto"/>
        </w:pBdr>
      </w:pPr>
      <w:r>
        <w:rPr>
          <w:rFonts w:hint="eastAsia"/>
        </w:rPr>
        <w:t>二</w:t>
      </w:r>
      <w:r>
        <w:rPr>
          <w:rFonts w:hint="eastAsia"/>
        </w:rPr>
        <w:t xml:space="preserve"> </w:t>
      </w:r>
      <w:r>
        <w:rPr>
          <w:rFonts w:hint="eastAsia"/>
        </w:rPr>
        <w:t xml:space="preserve">　その他法務省令で定める事項</w:t>
      </w:r>
    </w:p>
    <w:p w:rsidR="006908A6" w:rsidRDefault="006908A6"/>
    <w:p w:rsidR="00446375" w:rsidRDefault="00446375"/>
    <w:p w:rsidR="006908A6" w:rsidRDefault="006908A6"/>
    <w:p w:rsidR="006908A6" w:rsidRDefault="006908A6"/>
    <w:p w:rsidR="006908A6" w:rsidRDefault="006908A6"/>
    <w:p w:rsidR="00DC2B88" w:rsidRDefault="00DC2B88">
      <w:r>
        <w:rPr>
          <w:rFonts w:hint="eastAsia"/>
        </w:rPr>
        <w:t>ディベート論題</w:t>
      </w:r>
    </w:p>
    <w:p w:rsidR="00DC2B88" w:rsidRDefault="00DC2B88">
      <w:r>
        <w:rPr>
          <w:rFonts w:hint="eastAsia"/>
        </w:rPr>
        <w:t>X1</w:t>
      </w:r>
      <w:r>
        <w:rPr>
          <w:rFonts w:hint="eastAsia"/>
        </w:rPr>
        <w:t>、</w:t>
      </w:r>
      <w:r>
        <w:rPr>
          <w:rFonts w:hint="eastAsia"/>
        </w:rPr>
        <w:t>X2</w:t>
      </w:r>
      <w:r>
        <w:rPr>
          <w:rFonts w:hint="eastAsia"/>
        </w:rPr>
        <w:t>は市役所に婚姻届を提出したが、市役所は</w:t>
      </w:r>
      <w:r>
        <w:rPr>
          <w:rFonts w:hint="eastAsia"/>
        </w:rPr>
        <w:t>X1</w:t>
      </w:r>
      <w:r>
        <w:rPr>
          <w:rFonts w:hint="eastAsia"/>
        </w:rPr>
        <w:t>と</w:t>
      </w:r>
      <w:r>
        <w:rPr>
          <w:rFonts w:hint="eastAsia"/>
        </w:rPr>
        <w:t>X2</w:t>
      </w:r>
      <w:r>
        <w:rPr>
          <w:rFonts w:hint="eastAsia"/>
        </w:rPr>
        <w:t>がともに女性であり、民法上同性婚を認める規定がないことを理由に婚姻届を不受理とした。</w:t>
      </w:r>
      <w:r>
        <w:rPr>
          <w:rFonts w:hint="eastAsia"/>
        </w:rPr>
        <w:t>X1</w:t>
      </w:r>
      <w:r>
        <w:rPr>
          <w:rFonts w:hint="eastAsia"/>
        </w:rPr>
        <w:t>、</w:t>
      </w:r>
      <w:r>
        <w:rPr>
          <w:rFonts w:hint="eastAsia"/>
        </w:rPr>
        <w:t>X2</w:t>
      </w:r>
      <w:r>
        <w:rPr>
          <w:rFonts w:hint="eastAsia"/>
        </w:rPr>
        <w:t>は</w:t>
      </w:r>
      <w:r w:rsidR="001B3104">
        <w:rPr>
          <w:rFonts w:hint="eastAsia"/>
        </w:rPr>
        <w:t>市</w:t>
      </w:r>
      <w:r>
        <w:rPr>
          <w:rFonts w:hint="eastAsia"/>
        </w:rPr>
        <w:t>の当該措置と同性婚を法定していないという立法の不作為は違憲であるとして提訴した。</w:t>
      </w:r>
    </w:p>
    <w:p w:rsidR="00DC2B88" w:rsidRDefault="00DC2B88"/>
    <w:p w:rsidR="006908A6" w:rsidRPr="00DC2B88" w:rsidRDefault="006908A6"/>
    <w:p w:rsidR="00DC2B88" w:rsidRDefault="00446375">
      <w:r>
        <w:rPr>
          <w:rFonts w:hint="eastAsia"/>
        </w:rPr>
        <w:t>グループの私見</w:t>
      </w:r>
    </w:p>
    <w:p w:rsidR="00446375" w:rsidRDefault="00446375"/>
    <w:p w:rsidR="00E85E48" w:rsidRDefault="00E85E48">
      <w:r>
        <w:rPr>
          <w:rFonts w:hint="eastAsia"/>
        </w:rPr>
        <w:t>１、</w:t>
      </w:r>
    </w:p>
    <w:p w:rsidR="006908A6" w:rsidRDefault="006908A6">
      <w:r>
        <w:rPr>
          <w:rFonts w:hint="eastAsia"/>
        </w:rPr>
        <w:t>まず、市役所の当該措置について検討する。</w:t>
      </w:r>
    </w:p>
    <w:p w:rsidR="001B3104" w:rsidRDefault="001B3104">
      <w:r>
        <w:rPr>
          <w:rFonts w:hint="eastAsia"/>
        </w:rPr>
        <w:t>市の婚姻届不受理は</w:t>
      </w:r>
      <w:r w:rsidR="00FA5056">
        <w:rPr>
          <w:rFonts w:hint="eastAsia"/>
        </w:rPr>
        <w:t>、</w:t>
      </w:r>
      <w:r>
        <w:rPr>
          <w:rFonts w:hint="eastAsia"/>
        </w:rPr>
        <w:t>民法</w:t>
      </w:r>
      <w:r>
        <w:rPr>
          <w:rFonts w:hint="eastAsia"/>
        </w:rPr>
        <w:t>740</w:t>
      </w:r>
      <w:r>
        <w:rPr>
          <w:rFonts w:hint="eastAsia"/>
        </w:rPr>
        <w:t>条</w:t>
      </w:r>
      <w:r w:rsidR="00577776">
        <w:rPr>
          <w:rFonts w:hint="eastAsia"/>
        </w:rPr>
        <w:t>の婚姻の要件を満たさない婚姻届を受理しないという</w:t>
      </w:r>
      <w:r w:rsidR="00FA5056">
        <w:rPr>
          <w:rFonts w:hint="eastAsia"/>
        </w:rPr>
        <w:t>規定に基づく</w:t>
      </w:r>
      <w:r w:rsidR="00577776">
        <w:rPr>
          <w:rFonts w:hint="eastAsia"/>
        </w:rPr>
        <w:t>ものである。</w:t>
      </w:r>
      <w:r w:rsidR="00FA5056">
        <w:rPr>
          <w:rFonts w:hint="eastAsia"/>
        </w:rPr>
        <w:t>婚姻の要件は</w:t>
      </w:r>
      <w:r w:rsidR="00FA5056">
        <w:rPr>
          <w:rFonts w:hint="eastAsia"/>
        </w:rPr>
        <w:t>731</w:t>
      </w:r>
      <w:r w:rsidR="00FA5056">
        <w:rPr>
          <w:rFonts w:hint="eastAsia"/>
        </w:rPr>
        <w:t>条から</w:t>
      </w:r>
      <w:r w:rsidR="00FA5056">
        <w:rPr>
          <w:rFonts w:hint="eastAsia"/>
        </w:rPr>
        <w:t>737</w:t>
      </w:r>
      <w:r w:rsidR="00FA5056">
        <w:rPr>
          <w:rFonts w:hint="eastAsia"/>
        </w:rPr>
        <w:t>条までに規定されており、年齢の要件や未成年者は父母の一方の同意が必要であること、重婚の禁止などの規定が置かれている。しかし、民法においては、婚姻についての明確な定義はされておらず、必ずしも男女によってなされるものとはされておらず、同性間の婚姻を禁止する条文も</w:t>
      </w:r>
      <w:r w:rsidR="00FA5056" w:rsidRPr="00FA5056">
        <w:rPr>
          <w:rFonts w:hint="eastAsia"/>
        </w:rPr>
        <w:t>存在しない。</w:t>
      </w:r>
      <w:r w:rsidR="00FA5056">
        <w:rPr>
          <w:rFonts w:hint="eastAsia"/>
        </w:rPr>
        <w:t>そこで、市の婚姻届不受理には明確な条文上の根拠は存在しないことになる。</w:t>
      </w:r>
    </w:p>
    <w:p w:rsidR="001B3104" w:rsidRPr="00FA5056" w:rsidRDefault="00FA5056">
      <w:r>
        <w:rPr>
          <w:rFonts w:hint="eastAsia"/>
        </w:rPr>
        <w:t>しかしながら、民法</w:t>
      </w:r>
      <w:r>
        <w:rPr>
          <w:rFonts w:hint="eastAsia"/>
        </w:rPr>
        <w:t>750</w:t>
      </w:r>
      <w:r>
        <w:rPr>
          <w:rFonts w:hint="eastAsia"/>
        </w:rPr>
        <w:t>条、</w:t>
      </w:r>
      <w:r>
        <w:rPr>
          <w:rFonts w:hint="eastAsia"/>
        </w:rPr>
        <w:t>752</w:t>
      </w:r>
      <w:r>
        <w:rPr>
          <w:rFonts w:hint="eastAsia"/>
        </w:rPr>
        <w:t>条などには夫婦という言葉が使われており、ここから民法では婚姻は男女間によるものだけが想定されていると考えられる。</w:t>
      </w:r>
      <w:r w:rsidR="00290547">
        <w:rPr>
          <w:rFonts w:hint="eastAsia"/>
        </w:rPr>
        <w:t>同性間の婚姻は現状民法の予定しているものではなく、同性間の婚姻を認める明文上の根拠がない以上、市には同性間の婚姻届を受理する権限はない。よって市の当該措置は妥当であ</w:t>
      </w:r>
      <w:r w:rsidR="00854C6B">
        <w:rPr>
          <w:rFonts w:hint="eastAsia"/>
        </w:rPr>
        <w:t>り、不受理としたこと自体は違憲とは言えない</w:t>
      </w:r>
      <w:r w:rsidR="00290547">
        <w:rPr>
          <w:rFonts w:hint="eastAsia"/>
        </w:rPr>
        <w:t>。</w:t>
      </w:r>
    </w:p>
    <w:p w:rsidR="00DC2B88" w:rsidRPr="00854C6B" w:rsidRDefault="00DC2B88"/>
    <w:p w:rsidR="00DC2B88" w:rsidRDefault="00290547">
      <w:r>
        <w:rPr>
          <w:rFonts w:hint="eastAsia"/>
        </w:rPr>
        <w:t>２、</w:t>
      </w:r>
    </w:p>
    <w:p w:rsidR="00290547" w:rsidRDefault="00290547">
      <w:r>
        <w:rPr>
          <w:rFonts w:hint="eastAsia"/>
        </w:rPr>
        <w:t>1</w:t>
      </w:r>
      <w:r>
        <w:rPr>
          <w:rFonts w:hint="eastAsia"/>
        </w:rPr>
        <w:t>より、市が婚姻届を受理しなかったのは民法上の規定がないことに起因している。そこで、立法の不作為が違憲とならないかを検討する。</w:t>
      </w:r>
      <w:r w:rsidR="0067029C">
        <w:rPr>
          <w:rFonts w:hint="eastAsia"/>
        </w:rPr>
        <w:t>憲法</w:t>
      </w:r>
      <w:r w:rsidR="0067029C">
        <w:rPr>
          <w:rFonts w:hint="eastAsia"/>
        </w:rPr>
        <w:t>24</w:t>
      </w:r>
      <w:r w:rsidR="0067029C">
        <w:rPr>
          <w:rFonts w:hint="eastAsia"/>
        </w:rPr>
        <w:t>条、</w:t>
      </w:r>
      <w:r w:rsidR="0067029C">
        <w:rPr>
          <w:rFonts w:hint="eastAsia"/>
        </w:rPr>
        <w:t>13</w:t>
      </w:r>
      <w:r w:rsidR="0067029C">
        <w:rPr>
          <w:rFonts w:hint="eastAsia"/>
        </w:rPr>
        <w:t>条、</w:t>
      </w:r>
      <w:r w:rsidR="0067029C">
        <w:rPr>
          <w:rFonts w:hint="eastAsia"/>
        </w:rPr>
        <w:t>14</w:t>
      </w:r>
      <w:r w:rsidR="0067029C">
        <w:rPr>
          <w:rFonts w:hint="eastAsia"/>
        </w:rPr>
        <w:t>条から同性婚を認めるべきであると考えられる。</w:t>
      </w:r>
    </w:p>
    <w:p w:rsidR="00290547" w:rsidRDefault="0067029C">
      <w:r>
        <w:rPr>
          <w:rFonts w:hint="eastAsia"/>
        </w:rPr>
        <w:t>憲法</w:t>
      </w:r>
      <w:r>
        <w:rPr>
          <w:rFonts w:hint="eastAsia"/>
        </w:rPr>
        <w:t>24</w:t>
      </w:r>
      <w:r>
        <w:rPr>
          <w:rFonts w:hint="eastAsia"/>
        </w:rPr>
        <w:t>条</w:t>
      </w:r>
      <w:r>
        <w:rPr>
          <w:rFonts w:hint="eastAsia"/>
        </w:rPr>
        <w:t>1</w:t>
      </w:r>
      <w:r>
        <w:rPr>
          <w:rFonts w:hint="eastAsia"/>
        </w:rPr>
        <w:t>項には「婚姻は両性の合意のみに基づいて成立する」と規定されている。この条文は婚姻の自由について定めたものであると解される。この婚姻の自由が異性間のものに限らず、同性間の婚姻に対しても保証されていると解釈する余地があるという主張がある。しかし、条文上両性と表現されているため、</w:t>
      </w:r>
      <w:r w:rsidR="004B3733">
        <w:rPr>
          <w:rFonts w:hint="eastAsia"/>
        </w:rPr>
        <w:t>憲法では同性間の婚姻というものを想定していない。そのため、</w:t>
      </w:r>
      <w:r>
        <w:rPr>
          <w:rFonts w:hint="eastAsia"/>
        </w:rPr>
        <w:t>憲法の婚姻の自由の保障はあくまでも異性間の婚姻にとどまり、同性間の婚姻までは保障されていないと思われる。ただし、</w:t>
      </w:r>
      <w:r>
        <w:rPr>
          <w:rFonts w:hint="eastAsia"/>
        </w:rPr>
        <w:t>24</w:t>
      </w:r>
      <w:r>
        <w:rPr>
          <w:rFonts w:hint="eastAsia"/>
        </w:rPr>
        <w:t>条の条文</w:t>
      </w:r>
      <w:r w:rsidR="00C15A4F">
        <w:rPr>
          <w:rFonts w:hint="eastAsia"/>
        </w:rPr>
        <w:t>の性質および制定目的から考えて、同性婚そのものは禁止されておらず、法律によって認めることは可能である。</w:t>
      </w:r>
    </w:p>
    <w:p w:rsidR="00DC2B88" w:rsidRPr="004D0A09" w:rsidRDefault="0067247B">
      <w:r>
        <w:rPr>
          <w:rFonts w:hint="eastAsia"/>
        </w:rPr>
        <w:t>13</w:t>
      </w:r>
      <w:r>
        <w:rPr>
          <w:rFonts w:hint="eastAsia"/>
        </w:rPr>
        <w:t>条においては、憲法に個別の規定がない具体的権利を包括する一般的な権利が保障され</w:t>
      </w:r>
      <w:r>
        <w:rPr>
          <w:rFonts w:hint="eastAsia"/>
        </w:rPr>
        <w:lastRenderedPageBreak/>
        <w:t>ており、</w:t>
      </w:r>
      <w:r w:rsidR="00854C6B">
        <w:rPr>
          <w:rFonts w:hint="eastAsia"/>
        </w:rPr>
        <w:t>その中には自己決定権</w:t>
      </w:r>
      <w:r w:rsidR="004B3733">
        <w:rPr>
          <w:rFonts w:hint="eastAsia"/>
        </w:rPr>
        <w:t>があ</w:t>
      </w:r>
      <w:r w:rsidR="00854C6B">
        <w:rPr>
          <w:rFonts w:hint="eastAsia"/>
        </w:rPr>
        <w:t>る。自己決定権には家族のあり方やライフスタイルを選択する自由が含まれており、</w:t>
      </w:r>
      <w:r w:rsidR="003272FF">
        <w:rPr>
          <w:rFonts w:hint="eastAsia"/>
        </w:rPr>
        <w:t>同性をパートナーとして選択することも、自己決定権の一部として存在する</w:t>
      </w:r>
      <w:r w:rsidR="004B3733">
        <w:rPr>
          <w:rFonts w:hint="eastAsia"/>
        </w:rPr>
        <w:t>。</w:t>
      </w:r>
      <w:r w:rsidR="001B3CB8">
        <w:rPr>
          <w:rFonts w:hint="eastAsia"/>
        </w:rPr>
        <w:t>同性間の婚姻が法律上認められないことは、</w:t>
      </w:r>
      <w:r w:rsidR="004D0A09">
        <w:rPr>
          <w:rFonts w:hint="eastAsia"/>
        </w:rPr>
        <w:t>同性婚を希望する</w:t>
      </w:r>
      <w:r w:rsidR="004D0A09">
        <w:rPr>
          <w:rFonts w:hint="eastAsia"/>
        </w:rPr>
        <w:t>X1</w:t>
      </w:r>
      <w:r w:rsidR="004D0A09">
        <w:rPr>
          <w:rFonts w:hint="eastAsia"/>
        </w:rPr>
        <w:t>、</w:t>
      </w:r>
      <w:r w:rsidR="004D0A09">
        <w:rPr>
          <w:rFonts w:hint="eastAsia"/>
        </w:rPr>
        <w:t>X2</w:t>
      </w:r>
      <w:r w:rsidR="004D0A09">
        <w:rPr>
          <w:rFonts w:hint="eastAsia"/>
        </w:rPr>
        <w:t>にとって</w:t>
      </w:r>
      <w:r w:rsidR="001B3CB8">
        <w:rPr>
          <w:rFonts w:hint="eastAsia"/>
        </w:rPr>
        <w:t>単に</w:t>
      </w:r>
      <w:r w:rsidR="004D0A09">
        <w:rPr>
          <w:rFonts w:hint="eastAsia"/>
        </w:rPr>
        <w:t>財産的不利益を受けるだけでなく、</w:t>
      </w:r>
      <w:r w:rsidR="004D0A09">
        <w:rPr>
          <w:rFonts w:hint="eastAsia"/>
        </w:rPr>
        <w:t>X1</w:t>
      </w:r>
      <w:r w:rsidR="004D0A09">
        <w:rPr>
          <w:rFonts w:hint="eastAsia"/>
        </w:rPr>
        <w:t>、</w:t>
      </w:r>
      <w:r w:rsidR="004D0A09">
        <w:rPr>
          <w:rFonts w:hint="eastAsia"/>
        </w:rPr>
        <w:t>X2</w:t>
      </w:r>
      <w:r w:rsidR="004D0A09">
        <w:rPr>
          <w:rFonts w:hint="eastAsia"/>
        </w:rPr>
        <w:t>の存在や関係性が社会的に承認されていないという精神的苦痛をも受けるものであり、人格的利益を害するものである。</w:t>
      </w:r>
      <w:r w:rsidR="003272FF" w:rsidRPr="003272FF">
        <w:rPr>
          <w:rFonts w:hint="eastAsia"/>
        </w:rPr>
        <w:t>一方、同性婚を認めない理由として少子化が進行するとの主張もあるが、同性婚を法定することと少子化の間には因果関係はなく、合理的理由とは言えない。</w:t>
      </w:r>
      <w:r w:rsidR="004D0A09">
        <w:rPr>
          <w:rFonts w:hint="eastAsia"/>
        </w:rPr>
        <w:t>よって同性間の婚姻に法律上の地位を与えていない立法の不作為は</w:t>
      </w:r>
      <w:r w:rsidR="007A1A57">
        <w:rPr>
          <w:rFonts w:hint="eastAsia"/>
        </w:rPr>
        <w:t>13</w:t>
      </w:r>
      <w:r w:rsidR="007A1A57">
        <w:rPr>
          <w:rFonts w:hint="eastAsia"/>
        </w:rPr>
        <w:t>条に反し</w:t>
      </w:r>
      <w:r w:rsidR="004D0A09">
        <w:rPr>
          <w:rFonts w:hint="eastAsia"/>
        </w:rPr>
        <w:t>違憲</w:t>
      </w:r>
      <w:r w:rsidR="007A1A57">
        <w:rPr>
          <w:rFonts w:hint="eastAsia"/>
        </w:rPr>
        <w:t>である</w:t>
      </w:r>
      <w:r w:rsidR="004D0A09">
        <w:rPr>
          <w:rFonts w:hint="eastAsia"/>
        </w:rPr>
        <w:t>と考えられる。</w:t>
      </w:r>
    </w:p>
    <w:p w:rsidR="00E85E48" w:rsidRDefault="004B3733">
      <w:r>
        <w:rPr>
          <w:rFonts w:hint="eastAsia"/>
        </w:rPr>
        <w:t>14</w:t>
      </w:r>
      <w:r>
        <w:rPr>
          <w:rFonts w:hint="eastAsia"/>
        </w:rPr>
        <w:t>条においては</w:t>
      </w:r>
      <w:r w:rsidR="004D0A09">
        <w:rPr>
          <w:rFonts w:hint="eastAsia"/>
        </w:rPr>
        <w:t>、法の下の平等が定められ、</w:t>
      </w:r>
      <w:r w:rsidR="000C3033">
        <w:rPr>
          <w:rFonts w:hint="eastAsia"/>
        </w:rPr>
        <w:t>不合理な差別は許されない。同性カップルに法律上の婚姻が認められないことにより、法定相続が発生しないことや日常家事代理権がないなどの財産上の不利益が生じている。</w:t>
      </w:r>
      <w:r w:rsidR="003272FF">
        <w:rPr>
          <w:rFonts w:hint="eastAsia"/>
        </w:rPr>
        <w:t>上で述べたように、同性婚を法定しないことの合理的かつ必要な目的は存在せず、</w:t>
      </w:r>
      <w:r w:rsidR="007A1A57">
        <w:rPr>
          <w:rFonts w:hint="eastAsia"/>
        </w:rPr>
        <w:t>また侵害される利益が大きいことから、立法の不作為は合理的理由のない直接差別であり、</w:t>
      </w:r>
      <w:r w:rsidR="007A1A57">
        <w:rPr>
          <w:rFonts w:hint="eastAsia"/>
        </w:rPr>
        <w:t>14</w:t>
      </w:r>
      <w:r w:rsidR="007A1A57">
        <w:rPr>
          <w:rFonts w:hint="eastAsia"/>
        </w:rPr>
        <w:t>条に反し違憲であると言える。</w:t>
      </w:r>
    </w:p>
    <w:p w:rsidR="004B3733" w:rsidRPr="000C3033" w:rsidRDefault="000C3033">
      <w:r>
        <w:rPr>
          <w:rFonts w:hint="eastAsia"/>
        </w:rPr>
        <w:t>民法が当初同性婚を想定していなかったことは</w:t>
      </w:r>
      <w:r w:rsidR="007A1A57">
        <w:rPr>
          <w:rFonts w:hint="eastAsia"/>
        </w:rPr>
        <w:t>、性的少数者に対する理解が進んでいなかった</w:t>
      </w:r>
      <w:r w:rsidR="006D7B12">
        <w:rPr>
          <w:rFonts w:hint="eastAsia"/>
        </w:rPr>
        <w:t>当時の社会的状況からして違憲とは言えない。しかし、</w:t>
      </w:r>
      <w:r w:rsidR="006D7B12">
        <w:rPr>
          <w:rFonts w:hint="eastAsia"/>
        </w:rPr>
        <w:t>2000</w:t>
      </w:r>
      <w:r w:rsidR="006D7B12">
        <w:rPr>
          <w:rFonts w:hint="eastAsia"/>
        </w:rPr>
        <w:t>年以後</w:t>
      </w:r>
      <w:r w:rsidR="007A1A57">
        <w:rPr>
          <w:rFonts w:hint="eastAsia"/>
        </w:rPr>
        <w:t>世界</w:t>
      </w:r>
      <w:r w:rsidR="006D7B12">
        <w:rPr>
          <w:rFonts w:hint="eastAsia"/>
        </w:rPr>
        <w:t>各国で同性婚に対して</w:t>
      </w:r>
      <w:r w:rsidR="007A1A57">
        <w:rPr>
          <w:rFonts w:hint="eastAsia"/>
        </w:rPr>
        <w:t>婚姻またはパートナーシップのような</w:t>
      </w:r>
      <w:r w:rsidR="006D7B12">
        <w:rPr>
          <w:rFonts w:hint="eastAsia"/>
        </w:rPr>
        <w:t>法律上の地位が与えられ、日本国内においても家族観が変化し多様な家族のあり方が認められるようになった。このような事情を踏まえると、</w:t>
      </w:r>
      <w:r w:rsidR="003272FF">
        <w:rPr>
          <w:rFonts w:hint="eastAsia"/>
        </w:rPr>
        <w:t>少なくとも</w:t>
      </w:r>
      <w:r w:rsidR="006D7B12">
        <w:rPr>
          <w:rFonts w:hint="eastAsia"/>
        </w:rPr>
        <w:t>現在においては、</w:t>
      </w:r>
      <w:r w:rsidRPr="000C3033">
        <w:rPr>
          <w:rFonts w:hint="eastAsia"/>
        </w:rPr>
        <w:t>同性婚を法律で認めていないことは</w:t>
      </w:r>
      <w:r w:rsidR="006D7B12">
        <w:rPr>
          <w:rFonts w:hint="eastAsia"/>
        </w:rPr>
        <w:t>憲法</w:t>
      </w:r>
      <w:r w:rsidR="006D7B12">
        <w:rPr>
          <w:rFonts w:hint="eastAsia"/>
        </w:rPr>
        <w:t>13</w:t>
      </w:r>
      <w:r w:rsidR="006D7B12">
        <w:rPr>
          <w:rFonts w:hint="eastAsia"/>
        </w:rPr>
        <w:t>条、</w:t>
      </w:r>
      <w:r w:rsidR="006D7B12">
        <w:rPr>
          <w:rFonts w:hint="eastAsia"/>
        </w:rPr>
        <w:t>14</w:t>
      </w:r>
      <w:r w:rsidR="006D7B12">
        <w:rPr>
          <w:rFonts w:hint="eastAsia"/>
        </w:rPr>
        <w:t>条に反する。</w:t>
      </w:r>
    </w:p>
    <w:p w:rsidR="00E85E48" w:rsidRDefault="00E85E48"/>
    <w:p w:rsidR="00E85E48" w:rsidRDefault="00E85E48"/>
    <w:p w:rsidR="00E85E48" w:rsidRDefault="00E85E48"/>
    <w:p w:rsidR="00E85E48" w:rsidRDefault="00E85E48">
      <w:r>
        <w:rPr>
          <w:rFonts w:hint="eastAsia"/>
        </w:rPr>
        <w:t>参考文献</w:t>
      </w:r>
    </w:p>
    <w:p w:rsidR="00E85E48" w:rsidRDefault="002F5F62">
      <w:r>
        <w:rPr>
          <w:rFonts w:hint="eastAsia"/>
        </w:rPr>
        <w:t>木下智史、只野雅人（</w:t>
      </w:r>
      <w:r>
        <w:rPr>
          <w:rFonts w:hint="eastAsia"/>
        </w:rPr>
        <w:t>2015</w:t>
      </w:r>
      <w:r>
        <w:rPr>
          <w:rFonts w:hint="eastAsia"/>
        </w:rPr>
        <w:t>）『</w:t>
      </w:r>
      <w:r w:rsidR="00E85E48">
        <w:rPr>
          <w:rFonts w:hint="eastAsia"/>
        </w:rPr>
        <w:t>新コンメンタール憲法</w:t>
      </w:r>
      <w:r>
        <w:rPr>
          <w:rFonts w:hint="eastAsia"/>
        </w:rPr>
        <w:t>』</w:t>
      </w:r>
      <w:r w:rsidR="00E85E48">
        <w:rPr>
          <w:rFonts w:hint="eastAsia"/>
        </w:rPr>
        <w:t>第一版・</w:t>
      </w:r>
      <w:r>
        <w:rPr>
          <w:rFonts w:hint="eastAsia"/>
        </w:rPr>
        <w:t>日本評論社</w:t>
      </w:r>
      <w:bookmarkStart w:id="0" w:name="_GoBack"/>
      <w:bookmarkEnd w:id="0"/>
    </w:p>
    <w:sectPr w:rsidR="00E85E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88"/>
    <w:rsid w:val="000C3033"/>
    <w:rsid w:val="001B3104"/>
    <w:rsid w:val="001B3CB8"/>
    <w:rsid w:val="00290547"/>
    <w:rsid w:val="002F5F62"/>
    <w:rsid w:val="003272FF"/>
    <w:rsid w:val="00446375"/>
    <w:rsid w:val="004B3733"/>
    <w:rsid w:val="004D0A09"/>
    <w:rsid w:val="00577776"/>
    <w:rsid w:val="0067029C"/>
    <w:rsid w:val="0067247B"/>
    <w:rsid w:val="006908A6"/>
    <w:rsid w:val="006D7B12"/>
    <w:rsid w:val="007A1A57"/>
    <w:rsid w:val="00854C6B"/>
    <w:rsid w:val="00B5389C"/>
    <w:rsid w:val="00C15A4F"/>
    <w:rsid w:val="00CF2F1D"/>
    <w:rsid w:val="00DC2B88"/>
    <w:rsid w:val="00E85E48"/>
    <w:rsid w:val="00EE69B7"/>
    <w:rsid w:val="00FA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tatsuro</dc:creator>
  <cp:lastModifiedBy>tatsuro</cp:lastModifiedBy>
  <cp:revision>4</cp:revision>
  <dcterms:created xsi:type="dcterms:W3CDTF">2015-11-08T03:04:00Z</dcterms:created>
  <dcterms:modified xsi:type="dcterms:W3CDTF">2015-11-08T03:32:00Z</dcterms:modified>
</cp:coreProperties>
</file>